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AB" w:rsidRDefault="00830740" w:rsidP="00596BAB">
      <w:pPr>
        <w:spacing w:after="0" w:line="240" w:lineRule="auto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Демонстрационный вариант к</w:t>
      </w:r>
      <w:r w:rsidR="00596BAB" w:rsidRPr="00856FD1">
        <w:rPr>
          <w:rFonts w:ascii="Times New Roman" w:hAnsi="Times New Roman"/>
          <w:b/>
        </w:rPr>
        <w:t>онтрольн</w:t>
      </w:r>
      <w:r>
        <w:rPr>
          <w:rFonts w:ascii="Times New Roman" w:hAnsi="Times New Roman"/>
          <w:b/>
        </w:rPr>
        <w:t>ой</w:t>
      </w:r>
      <w:r w:rsidR="00596BAB" w:rsidRPr="00856FD1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ы</w:t>
      </w:r>
      <w:r w:rsidR="00596BAB" w:rsidRPr="00856FD1">
        <w:rPr>
          <w:rFonts w:ascii="Times New Roman" w:hAnsi="Times New Roman"/>
          <w:b/>
        </w:rPr>
        <w:t xml:space="preserve"> по обществознанию </w:t>
      </w:r>
    </w:p>
    <w:p w:rsidR="00830740" w:rsidRDefault="00596BAB" w:rsidP="00596BAB">
      <w:pPr>
        <w:spacing w:after="0" w:line="240" w:lineRule="auto"/>
        <w:ind w:left="-709"/>
        <w:jc w:val="center"/>
        <w:rPr>
          <w:rFonts w:ascii="Times New Roman" w:hAnsi="Times New Roman"/>
          <w:b/>
        </w:rPr>
      </w:pPr>
      <w:r w:rsidRPr="00856FD1">
        <w:rPr>
          <w:rFonts w:ascii="Times New Roman" w:hAnsi="Times New Roman"/>
          <w:b/>
        </w:rPr>
        <w:t xml:space="preserve">в ходе промежуточной аттестации обучающихся </w:t>
      </w:r>
    </w:p>
    <w:p w:rsidR="00596BAB" w:rsidRPr="00856FD1" w:rsidRDefault="00596BAB" w:rsidP="00596BAB">
      <w:pPr>
        <w:spacing w:after="0" w:line="240" w:lineRule="auto"/>
        <w:ind w:left="-709"/>
        <w:jc w:val="center"/>
        <w:rPr>
          <w:rFonts w:ascii="Times New Roman" w:hAnsi="Times New Roman"/>
          <w:b/>
        </w:rPr>
      </w:pPr>
      <w:r w:rsidRPr="00856FD1">
        <w:rPr>
          <w:rFonts w:ascii="Times New Roman" w:hAnsi="Times New Roman"/>
          <w:b/>
        </w:rPr>
        <w:t>8 класс</w:t>
      </w:r>
    </w:p>
    <w:p w:rsidR="00596BAB" w:rsidRDefault="00596BAB" w:rsidP="00596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96BAB" w:rsidRPr="00596BAB" w:rsidRDefault="00596BAB" w:rsidP="00596B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B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итоговой контрольной работы – контроль уровня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формирован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proofErr w:type="spellEnd"/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умений и навыков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щихся 8-х классов по предмету «Обществознание».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Задания для итоговой контрольной работы составлены в соответствии с требованиями ФГОС в области предмета «Обществознание».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Задания итоговой контрольной работы охватывают темы курса, изученные обучающимися в 8 классе, включают в себя материал содержательных линий «Общество», «Человек», «Духовная сфера жизни общества», «Познание», «Социальные отношения», «Экономика».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Первая часть работы (часть А) включает задания базового уровня с выбором одного правильного ответа из четырёх предложенных вариантов. Они сформулированы как в виде предложения, к которому необходимо подобрать единственно возможное продолжение, так и в виде ситуации, иллюстрирующей то или иное понятие, которое необходимо найти в предложенном списке ответов.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Также в первую часть работы включены задания повышенного уровня сложности (№ 2, 4, 6, 11, 12), в которых необходимо проанализировать два суждения и выбрать правильный ответ. Сложность задания состоит в том, что одно  суждение воспроизводит содержательный материал учебной темы, второе  преобразует материал нескольких тем.   </w:t>
      </w:r>
    </w:p>
    <w:p w:rsidR="00596BAB" w:rsidRPr="00E1604B" w:rsidRDefault="00596BAB" w:rsidP="00596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1604B">
        <w:rPr>
          <w:rFonts w:ascii="Times New Roman" w:eastAsia="Times New Roman" w:hAnsi="Times New Roman"/>
          <w:b/>
          <w:sz w:val="24"/>
          <w:szCs w:val="24"/>
          <w:lang w:eastAsia="ru-RU"/>
        </w:rPr>
        <w:t>Каждое правильно выполненное задание части 1 оценивается в 1 балл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1604B">
        <w:rPr>
          <w:rFonts w:ascii="Times New Roman" w:eastAsia="Times New Roman" w:hAnsi="Times New Roman"/>
          <w:b/>
          <w:sz w:val="24"/>
          <w:szCs w:val="24"/>
          <w:lang w:eastAsia="ru-RU"/>
        </w:rPr>
        <w:t>Вторая часть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итоговой контрольной работы состоит из заданий различных типов, на которые надо дать краткий ответ и записать его в виде набора цифр или букв. В данной части представлены задания следующих типов: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- выбрать и записать в таблицу сначала порядковые номера черт сходства, а затем черт различия обществоведческих терминов или понятий;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- проанализировать социологические данные и найти в приведённом списке выводы, которые можно сделать на основе этих данных, и выписать в строку ответа цифры, под которыми они указаны;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- установить соответствие между понятием и примером. К каждой позиции, данной в первом столбце, следует подобрать позицию из второго столбца и записать в таблицу выбранные цифры;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- из перечня  выбрать характеристику, несоответствующую понятию, выписать номер этой характеристики в строку ответа.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выполненные задания </w:t>
      </w:r>
      <w:r w:rsidRPr="00E1604B">
        <w:rPr>
          <w:rFonts w:ascii="Times New Roman" w:eastAsia="Times New Roman" w:hAnsi="Times New Roman"/>
          <w:b/>
          <w:sz w:val="24"/>
          <w:szCs w:val="24"/>
          <w:lang w:eastAsia="ru-RU"/>
        </w:rPr>
        <w:t>части 2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(15,16,17) оцениваются следующим образом: </w:t>
      </w:r>
      <w:r w:rsidRPr="00E1604B">
        <w:rPr>
          <w:rFonts w:ascii="Times New Roman" w:eastAsia="Times New Roman" w:hAnsi="Times New Roman"/>
          <w:b/>
          <w:sz w:val="24"/>
          <w:szCs w:val="24"/>
          <w:lang w:eastAsia="ru-RU"/>
        </w:rPr>
        <w:t>2 балла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нет ошибок, </w:t>
      </w:r>
      <w:r w:rsidRPr="00E1604B">
        <w:rPr>
          <w:rFonts w:ascii="Times New Roman" w:eastAsia="Times New Roman" w:hAnsi="Times New Roman"/>
          <w:b/>
          <w:sz w:val="24"/>
          <w:szCs w:val="24"/>
          <w:lang w:eastAsia="ru-RU"/>
        </w:rPr>
        <w:t>1 балл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допущена одна ошибка, </w:t>
      </w:r>
      <w:r w:rsidRPr="00E160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баллов – 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допущены две или более ошибок, задание 14 оценивается </w:t>
      </w:r>
      <w:r w:rsidRPr="00E1604B">
        <w:rPr>
          <w:rFonts w:ascii="Times New Roman" w:eastAsia="Times New Roman" w:hAnsi="Times New Roman"/>
          <w:b/>
          <w:sz w:val="24"/>
          <w:szCs w:val="24"/>
          <w:lang w:eastAsia="ru-RU"/>
        </w:rPr>
        <w:t>1 баллом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b/>
          <w:sz w:val="24"/>
          <w:szCs w:val="24"/>
          <w:lang w:eastAsia="ru-RU"/>
        </w:rPr>
        <w:t>Третья часть работы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из одного задания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(18)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. Отвечая на него, требуется использовать знания, полученные при изучении курса обществознания, факты общественной жизни и личный опыт, сформулировать собственное суждение.</w:t>
      </w:r>
    </w:p>
    <w:p w:rsidR="00596BAB" w:rsidRPr="00E1604B" w:rsidRDefault="00596BAB" w:rsidP="00596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18 оценивается </w:t>
      </w:r>
      <w:r w:rsidRPr="00E1604B">
        <w:rPr>
          <w:rFonts w:ascii="Times New Roman" w:eastAsia="Times New Roman" w:hAnsi="Times New Roman"/>
          <w:b/>
          <w:sz w:val="24"/>
          <w:szCs w:val="24"/>
          <w:lang w:eastAsia="ru-RU"/>
        </w:rPr>
        <w:t>3 баллами</w:t>
      </w: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6BAB" w:rsidRPr="00E1604B" w:rsidRDefault="00596BAB" w:rsidP="00596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60"/>
        <w:gridCol w:w="1099"/>
      </w:tblGrid>
      <w:tr w:rsidR="00596BAB" w:rsidTr="00F677F3">
        <w:trPr>
          <w:trHeight w:val="290"/>
        </w:trPr>
        <w:tc>
          <w:tcPr>
            <w:tcW w:w="498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" w:type="dxa"/>
          </w:tcPr>
          <w:p w:rsidR="00596BAB" w:rsidRPr="00E1604B" w:rsidRDefault="00596BAB" w:rsidP="00F677F3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dxa"/>
          </w:tcPr>
          <w:p w:rsidR="00596BAB" w:rsidRPr="00E1604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596BAB" w:rsidTr="00F677F3">
        <w:trPr>
          <w:trHeight w:val="290"/>
        </w:trPr>
        <w:tc>
          <w:tcPr>
            <w:tcW w:w="498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</w:tcPr>
          <w:p w:rsidR="00596BA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596BAB" w:rsidRPr="00E1604B" w:rsidRDefault="00596BAB" w:rsidP="00F677F3">
            <w:pPr>
              <w:ind w:lef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6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</w:tbl>
    <w:p w:rsidR="00596BAB" w:rsidRPr="00CE16C0" w:rsidRDefault="00596BAB" w:rsidP="00596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b/>
          <w:lang w:eastAsia="ru-RU"/>
        </w:rPr>
        <w:t>Критерии оценивания</w:t>
      </w:r>
      <w:r w:rsidRPr="00CE16C0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596BAB" w:rsidRDefault="00596BAB" w:rsidP="00596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96BAB" w:rsidSect="00596BA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96BAB" w:rsidRPr="00E1604B" w:rsidRDefault="00596BAB" w:rsidP="00596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- на оценку «2» - от 0 до 20 баллов;</w:t>
      </w:r>
    </w:p>
    <w:p w:rsidR="00596BAB" w:rsidRPr="00E1604B" w:rsidRDefault="00596BAB" w:rsidP="00596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- на оценку «3» - от 8 до 14 баллов;</w:t>
      </w:r>
    </w:p>
    <w:p w:rsidR="00596BAB" w:rsidRPr="00E1604B" w:rsidRDefault="00596BAB" w:rsidP="00596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- на оценку «4» - от 15 до 19 баллов;</w:t>
      </w:r>
    </w:p>
    <w:p w:rsidR="00596BAB" w:rsidRPr="00596BAB" w:rsidRDefault="00596BAB" w:rsidP="00596B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96BAB" w:rsidRPr="00596BAB" w:rsidSect="00596BAB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E1604B">
        <w:rPr>
          <w:rFonts w:ascii="Times New Roman" w:eastAsia="Times New Roman" w:hAnsi="Times New Roman"/>
          <w:sz w:val="24"/>
          <w:szCs w:val="24"/>
          <w:lang w:eastAsia="ru-RU"/>
        </w:rPr>
        <w:t>- на оценку «5» - от 20 до 23 баллов.</w:t>
      </w:r>
    </w:p>
    <w:p w:rsidR="00596BAB" w:rsidRDefault="00596BAB" w:rsidP="00596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0740" w:rsidRDefault="00596BAB" w:rsidP="00596B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Итоговая конт</w:t>
      </w:r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рольная работа по обществознанию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6BAB" w:rsidRDefault="00596BAB" w:rsidP="00596B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:rsidR="00596BAB" w:rsidRPr="00856FD1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6FD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Часть 1</w:t>
      </w:r>
    </w:p>
    <w:p w:rsidR="00596BAB" w:rsidRPr="00CE16C0" w:rsidRDefault="00596BAB" w:rsidP="00596BA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16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</w:t>
      </w:r>
      <w:r w:rsidRPr="009020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узком смысле слова под обществом следует понимать</w:t>
      </w:r>
    </w:p>
    <w:p w:rsidR="00596BAB" w:rsidRPr="00CE16C0" w:rsidRDefault="00596BAB" w:rsidP="00596BA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территорию, имеющую определённые границы</w:t>
      </w:r>
    </w:p>
    <w:p w:rsidR="00596BAB" w:rsidRPr="00CE16C0" w:rsidRDefault="00596BAB" w:rsidP="00596BA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социальную организацию страны</w:t>
      </w:r>
    </w:p>
    <w:p w:rsidR="00596BAB" w:rsidRPr="00CE16C0" w:rsidRDefault="00596BAB" w:rsidP="00596BA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объединение любителей старинных книг</w:t>
      </w:r>
    </w:p>
    <w:p w:rsidR="00596BAB" w:rsidRDefault="00596BAB" w:rsidP="00596BA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политическую организацию государства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596BAB" w:rsidRDefault="00596BAB" w:rsidP="00596BA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596BAB" w:rsidRPr="009020A6" w:rsidRDefault="00596BAB" w:rsidP="00596BA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7053C">
        <w:rPr>
          <w:rFonts w:ascii="Times New Roman" w:eastAsia="Times New Roman" w:hAnsi="Times New Roman"/>
          <w:b/>
          <w:sz w:val="24"/>
          <w:szCs w:val="24"/>
          <w:lang w:eastAsia="ru-RU"/>
        </w:rPr>
        <w:t>Верны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53C">
        <w:rPr>
          <w:rFonts w:ascii="Times New Roman" w:eastAsia="Times New Roman" w:hAnsi="Times New Roman"/>
          <w:b/>
          <w:sz w:val="24"/>
          <w:szCs w:val="24"/>
          <w:lang w:eastAsia="ru-RU"/>
        </w:rPr>
        <w:t>ли следующие суждения об обществе?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А. Общество – это группа людей, объединившихся для выполнения какого – либо действия.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Б. Общество – это конкретный этап в историческом развитии народа.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3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верны оба суждения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2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101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верно только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4) оба суждения неверны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DC69C8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C69C8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из перечисленных отношений связаны с экономической сферой жизни общества?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1) производителя товара и его покупателя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2) учителя и ученика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3) глав соседних государств</w:t>
      </w:r>
    </w:p>
    <w:p w:rsidR="00596BAB" w:rsidRDefault="00596BAB" w:rsidP="00596BAB">
      <w:pPr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4) правонарушителя и адвоката</w:t>
      </w:r>
    </w:p>
    <w:p w:rsidR="00596BAB" w:rsidRPr="0068545A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8545A">
        <w:rPr>
          <w:rFonts w:ascii="Times New Roman" w:eastAsia="Times New Roman" w:hAnsi="Times New Roman"/>
          <w:b/>
          <w:sz w:val="24"/>
          <w:szCs w:val="24"/>
          <w:lang w:eastAsia="ru-RU"/>
        </w:rPr>
        <w:t>Верны ли следующие суждения о сферах общественной жизни?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А. Духовная сфера включает отношения по поводу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создания произведений искусства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Б. Социальная сфера охватывает отношения между гражданином и органами власти.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3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верны оба суждения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2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101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верно только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4) оба суждения неверны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7053C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Человека от животного отличает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1) наличие инстинктов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2) наличие сознания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3) способность к воспроизводству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4) приспособляемость к окружающим условиям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 Верны ли следующие суждения о природе?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А. Исторически природа «старше» общества.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Б. Природа является единственным творцом культуры.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3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верны оба суждения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2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101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верно только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4) оба суждения неверны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1F6414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F64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Что из перечисленного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r w:rsidRPr="001F6414">
        <w:rPr>
          <w:rFonts w:ascii="Times New Roman" w:eastAsia="Times New Roman" w:hAnsi="Times New Roman"/>
          <w:b/>
          <w:sz w:val="24"/>
          <w:szCs w:val="24"/>
          <w:lang w:eastAsia="ru-RU"/>
        </w:rPr>
        <w:t>относится к глобальным проблемам современности?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загрязнение окружающей среды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исчезновение видов животных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3) увеличение продолжительности жизни человека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4) распространение алкоголизма и наркомании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CE16C0" w:rsidRDefault="00596BAB" w:rsidP="00596BA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66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на родительском собрании, говоря 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Сергее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С., отметил 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неординарный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 к решению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ность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общественной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66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то есть охарактеризовал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Сергея</w:t>
      </w:r>
      <w:r w:rsidRPr="000366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как</w:t>
      </w:r>
    </w:p>
    <w:p w:rsidR="00596BAB" w:rsidRPr="00CE16C0" w:rsidRDefault="00596BAB" w:rsidP="00596BA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индивида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индивидуальность</w:t>
      </w:r>
    </w:p>
    <w:p w:rsidR="00596BAB" w:rsidRDefault="00596BAB" w:rsidP="00596BA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субъекта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Pr="00CE1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личность</w:t>
      </w:r>
    </w:p>
    <w:p w:rsidR="00596BAB" w:rsidRPr="00CE16C0" w:rsidRDefault="00596BAB" w:rsidP="00596BA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6BAB" w:rsidRPr="00CE694D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9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</w:t>
      </w:r>
      <w:r w:rsidRPr="00CE6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CE69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Социальная группа, члены которой   обладают правами и обязанностями,   передающимися по наследству</w:t>
      </w:r>
    </w:p>
    <w:p w:rsidR="00596BAB" w:rsidRPr="00CE694D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нация                     2) сословие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</w:t>
      </w:r>
      <w:r w:rsidRPr="00CE6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класс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CE6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номенклатура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F31E13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1E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F31E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 вертикальной социальной мобильности относится</w:t>
      </w:r>
    </w:p>
    <w:p w:rsidR="00596BAB" w:rsidRPr="00F31E13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перемена места работы</w:t>
      </w: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                          </w:t>
      </w:r>
    </w:p>
    <w:p w:rsidR="00596BAB" w:rsidRPr="00F31E13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занятие предпринимательской деятельностью      </w:t>
      </w:r>
    </w:p>
    <w:p w:rsidR="00596BAB" w:rsidRPr="00F31E13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</w:t>
      </w: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по службе</w:t>
      </w:r>
    </w:p>
    <w:p w:rsidR="00596BAB" w:rsidRDefault="00596BAB" w:rsidP="00596BA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выход на пенси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A3101D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3101D">
        <w:rPr>
          <w:rFonts w:ascii="Times New Roman" w:eastAsia="Times New Roman" w:hAnsi="Times New Roman"/>
          <w:b/>
          <w:sz w:val="24"/>
          <w:szCs w:val="24"/>
          <w:lang w:eastAsia="ru-RU"/>
        </w:rPr>
        <w:t>Верны ли следующие суждения о социальном статусе?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А. Каждый человек выполняет только одну социальную роль в определённый период своей жизни.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Б. Социальный статус человека определяется при его рождении и не может быть изменён в течение жизни.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1) верно только </w:t>
      </w:r>
      <w:proofErr w:type="gramStart"/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3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верны оба суждения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2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101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верно только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4) оба суждения неверны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634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37389">
        <w:rPr>
          <w:rFonts w:ascii="Times New Roman" w:eastAsia="Times New Roman" w:hAnsi="Times New Roman"/>
          <w:b/>
          <w:sz w:val="24"/>
          <w:szCs w:val="24"/>
          <w:lang w:eastAsia="ru-RU"/>
        </w:rPr>
        <w:t>Основу экономики общества образует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(-ют)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достижения науки и техники                       3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потребление                                                                                                                2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101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деньги и финансовые институты                 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производство товаров 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Default="00596BAB" w:rsidP="00596BAB">
      <w:pPr>
        <w:ind w:left="-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13. К факторам (ресурсам) производства относится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спрос</w:t>
      </w: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                        </w:t>
      </w: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</w:t>
      </w:r>
      <w:r w:rsidRPr="00F31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прибыль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943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Часть 2</w:t>
      </w:r>
    </w:p>
    <w:p w:rsidR="00596BAB" w:rsidRPr="00E943AC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6BAB" w:rsidRPr="00B736A9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CE1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</w:t>
      </w:r>
      <w:r w:rsidRPr="00CE16C0">
        <w:rPr>
          <w:rFonts w:ascii="Times New Roman" w:eastAsia="Times New Roman" w:hAnsi="Times New Roman"/>
          <w:sz w:val="24"/>
          <w:szCs w:val="24"/>
          <w:lang w:eastAsia="ru-RU"/>
        </w:rPr>
        <w:t xml:space="preserve">Ниже приведён ряд характеристик. Все они, за исключением одной, относятся к описанию потребностей человека в безопасности. </w:t>
      </w:r>
      <w:r w:rsidRPr="00B736A9">
        <w:rPr>
          <w:rFonts w:ascii="Times New Roman" w:eastAsia="Times New Roman" w:hAnsi="Times New Roman"/>
          <w:b/>
          <w:sz w:val="24"/>
          <w:szCs w:val="24"/>
          <w:lang w:eastAsia="ru-RU"/>
        </w:rPr>
        <w:t>Найдите и выпишите характеристик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B736A9">
        <w:rPr>
          <w:rFonts w:ascii="Times New Roman" w:eastAsia="Times New Roman" w:hAnsi="Times New Roman"/>
          <w:b/>
          <w:sz w:val="24"/>
          <w:szCs w:val="24"/>
          <w:lang w:eastAsia="ru-RU"/>
        </w:rPr>
        <w:t>, выпадающ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ую </w:t>
      </w:r>
      <w:r w:rsidRPr="00B736A9">
        <w:rPr>
          <w:rFonts w:ascii="Times New Roman" w:eastAsia="Times New Roman" w:hAnsi="Times New Roman"/>
          <w:b/>
          <w:sz w:val="24"/>
          <w:szCs w:val="24"/>
          <w:lang w:eastAsia="ru-RU"/>
        </w:rPr>
        <w:t>из этого ряда.</w:t>
      </w:r>
    </w:p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6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1) стремление сохранить свою жизнь, 2) обезопасить своё жилище от вторжения, 3) потребность в отсутствии насилия над личностью, 4) потребность в воспроизводстве рода, 5) уверенность в завтрашнем дне.</w:t>
      </w:r>
    </w:p>
    <w:p w:rsidR="00596BAB" w:rsidRPr="00EB0F8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</w:t>
      </w:r>
      <w:r w:rsidRPr="00216F6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A35688" w:rsidRDefault="00596BAB" w:rsidP="00596BAB">
      <w:pPr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6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спис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ука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  роли </w:t>
      </w:r>
      <w:r w:rsidRPr="00A3568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го</w:t>
      </w:r>
      <w:r w:rsidRPr="00A3568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softHyphen/>
        <w:t>сударства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усло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ях рынка и в усло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ях ко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манд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эко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ки, </w:t>
      </w:r>
      <w:r w:rsidRPr="00A356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определите   черты сходства и различия   </w:t>
      </w:r>
      <w:r w:rsidRPr="00A35688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экономических  систем</w:t>
      </w:r>
      <w:r w:rsidRPr="00A356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осу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ществ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сбор на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гов                                                                                                                                                                              2) уста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нав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цены на ос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виды сырья                                                                                                                                         3) осу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ществ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рас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пре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средств через го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сударственный бюд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жет                                                                                                                     4) со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зда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пра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вую базу для раз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 кон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рен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2144"/>
        <w:gridCol w:w="2053"/>
        <w:gridCol w:w="2116"/>
      </w:tblGrid>
      <w:tr w:rsidR="00596BAB" w:rsidTr="00F677F3">
        <w:trPr>
          <w:trHeight w:val="326"/>
        </w:trPr>
        <w:tc>
          <w:tcPr>
            <w:tcW w:w="4054" w:type="dxa"/>
            <w:gridSpan w:val="2"/>
          </w:tcPr>
          <w:p w:rsidR="00596BAB" w:rsidRPr="00FB145C" w:rsidRDefault="00596BAB" w:rsidP="00F677F3">
            <w:pPr>
              <w:jc w:val="center"/>
              <w:rPr>
                <w:rFonts w:ascii="Times New Roman" w:hAnsi="Times New Roman"/>
                <w:b/>
              </w:rPr>
            </w:pPr>
            <w:r w:rsidRPr="00FB145C">
              <w:rPr>
                <w:rFonts w:ascii="Times New Roman" w:hAnsi="Times New Roman"/>
                <w:b/>
              </w:rPr>
              <w:t>Черты  сходства</w:t>
            </w:r>
          </w:p>
        </w:tc>
        <w:tc>
          <w:tcPr>
            <w:tcW w:w="4169" w:type="dxa"/>
            <w:gridSpan w:val="2"/>
          </w:tcPr>
          <w:p w:rsidR="00596BAB" w:rsidRPr="00FB145C" w:rsidRDefault="00596BAB" w:rsidP="00F677F3">
            <w:pPr>
              <w:jc w:val="center"/>
              <w:rPr>
                <w:rFonts w:ascii="Times New Roman" w:hAnsi="Times New Roman"/>
                <w:b/>
              </w:rPr>
            </w:pPr>
            <w:r w:rsidRPr="00FB145C">
              <w:rPr>
                <w:rFonts w:ascii="Times New Roman" w:hAnsi="Times New Roman"/>
                <w:b/>
              </w:rPr>
              <w:t>Черты  отличия</w:t>
            </w:r>
          </w:p>
        </w:tc>
      </w:tr>
      <w:tr w:rsidR="00596BAB" w:rsidTr="00F677F3">
        <w:trPr>
          <w:trHeight w:val="391"/>
        </w:trPr>
        <w:tc>
          <w:tcPr>
            <w:tcW w:w="1910" w:type="dxa"/>
          </w:tcPr>
          <w:p w:rsidR="00596BAB" w:rsidRDefault="00596BAB" w:rsidP="00F677F3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596BAB" w:rsidRDefault="00596BAB" w:rsidP="00F677F3">
            <w:pPr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596BAB" w:rsidRDefault="00596BAB" w:rsidP="00F677F3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:rsidR="00596BAB" w:rsidRDefault="00596BAB" w:rsidP="00F677F3">
            <w:pPr>
              <w:rPr>
                <w:rFonts w:ascii="Times New Roman" w:hAnsi="Times New Roman"/>
              </w:rPr>
            </w:pPr>
          </w:p>
        </w:tc>
      </w:tr>
    </w:tbl>
    <w:p w:rsidR="00596BAB" w:rsidRPr="00CE16C0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BAB" w:rsidRPr="00A35688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6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Установите соответствие между критерием социального статуса и его видом: к каждой позиции, данной в первом столбце, подберите соответствующую позицию из второго столбца.</w:t>
      </w:r>
    </w:p>
    <w:p w:rsidR="00596BAB" w:rsidRPr="00A35688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22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КРИТЕРИИ  СТАТУСА</w:t>
      </w:r>
      <w:r w:rsidRPr="00A356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          </w:t>
      </w: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20622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ВИДЫ СТАТУСА</w:t>
      </w:r>
    </w:p>
    <w:p w:rsidR="00596BAB" w:rsidRPr="00A35688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национальность                                             А) достигаемый</w:t>
      </w:r>
    </w:p>
    <w:p w:rsidR="00596BAB" w:rsidRPr="00A35688" w:rsidRDefault="00596BAB" w:rsidP="00596BA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профессия                                                       Б) предписанный</w:t>
      </w:r>
    </w:p>
    <w:p w:rsidR="00596BAB" w:rsidRPr="00A35688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пол</w:t>
      </w:r>
    </w:p>
    <w:p w:rsidR="00596BAB" w:rsidRPr="00A35688" w:rsidRDefault="00596BAB" w:rsidP="00596BAB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образование</w:t>
      </w:r>
    </w:p>
    <w:p w:rsidR="00596BAB" w:rsidRDefault="00596BAB" w:rsidP="00596BA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социальное происхождение  </w:t>
      </w:r>
    </w:p>
    <w:p w:rsidR="00596BAB" w:rsidRPr="00A35688" w:rsidRDefault="00596BAB" w:rsidP="00596BA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560"/>
        <w:gridCol w:w="1701"/>
        <w:gridCol w:w="1701"/>
        <w:gridCol w:w="1701"/>
      </w:tblGrid>
      <w:tr w:rsidR="00596BAB" w:rsidRPr="00A35688" w:rsidTr="00F677F3">
        <w:trPr>
          <w:trHeight w:val="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B" w:rsidRPr="00A35688" w:rsidRDefault="00596BAB" w:rsidP="00F677F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Pr="00A35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B" w:rsidRPr="00A35688" w:rsidRDefault="00596BAB" w:rsidP="00F677F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A35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B" w:rsidRPr="00A35688" w:rsidRDefault="00596BAB" w:rsidP="00F677F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A35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B" w:rsidRPr="00A35688" w:rsidRDefault="00596BAB" w:rsidP="00F677F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A35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B" w:rsidRPr="00A35688" w:rsidRDefault="00596BAB" w:rsidP="00F677F3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35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6BAB" w:rsidRPr="00A35688" w:rsidTr="00F677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1560" w:type="dxa"/>
          </w:tcPr>
          <w:p w:rsidR="00596BAB" w:rsidRPr="00A35688" w:rsidRDefault="00596BAB" w:rsidP="00F677F3">
            <w:pPr>
              <w:spacing w:after="0" w:line="240" w:lineRule="auto"/>
              <w:ind w:left="-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6BAB" w:rsidRPr="00A35688" w:rsidRDefault="00596BAB" w:rsidP="00F677F3">
            <w:pPr>
              <w:spacing w:after="0" w:line="240" w:lineRule="auto"/>
              <w:ind w:left="-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BAB" w:rsidRPr="00A35688" w:rsidRDefault="00596BAB" w:rsidP="00F677F3">
            <w:pPr>
              <w:spacing w:after="0" w:line="240" w:lineRule="auto"/>
              <w:ind w:left="-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BAB" w:rsidRPr="00A35688" w:rsidRDefault="00596BAB" w:rsidP="00F677F3">
            <w:pPr>
              <w:spacing w:after="0" w:line="240" w:lineRule="auto"/>
              <w:ind w:left="-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BAB" w:rsidRPr="00A35688" w:rsidRDefault="00596BAB" w:rsidP="00F677F3">
            <w:pPr>
              <w:spacing w:after="0" w:line="240" w:lineRule="auto"/>
              <w:ind w:left="-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6BAB" w:rsidRDefault="00596BAB" w:rsidP="00596BAB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6BAB" w:rsidRDefault="00596BAB" w:rsidP="00596BAB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6BAB" w:rsidRPr="00EB0F8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</w:t>
      </w:r>
      <w:r w:rsidRPr="00EB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В стране Н. был проведён социологические опросы. Им был задан вопрос: «Как вы оцениваете материальное положение вашей семьи»? Результаты опросов представлены в таблице.</w:t>
      </w:r>
    </w:p>
    <w:tbl>
      <w:tblPr>
        <w:tblW w:w="623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2266"/>
        <w:gridCol w:w="1956"/>
      </w:tblGrid>
      <w:tr w:rsidR="00596BAB" w:rsidRPr="00EB0F8B" w:rsidTr="00F677F3">
        <w:trPr>
          <w:trHeight w:val="210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ГОЛОСОВ ОПРОШЕННЫХ</w:t>
            </w:r>
          </w:p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(%)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BAB" w:rsidRPr="00EB0F8B" w:rsidTr="00F677F3">
        <w:trPr>
          <w:trHeight w:val="220"/>
        </w:trPr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596BAB" w:rsidRPr="00EB0F8B" w:rsidTr="00F677F3"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хорошее и хорошее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96BAB" w:rsidRPr="00EB0F8B" w:rsidTr="00F677F3"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596BAB" w:rsidRPr="00EB0F8B" w:rsidTr="00F677F3"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плохое и плохое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96BAB" w:rsidRPr="00EB0F8B" w:rsidTr="00F677F3"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BAB" w:rsidRPr="00EB0F8B" w:rsidRDefault="00596BAB" w:rsidP="00F677F3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F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96BA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6BAB" w:rsidRPr="00AA09F0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Проанализируйте данные таблицы.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Найдите в приведённом списке выводы, которые можно сделать на основе данных таблицы, и </w:t>
      </w:r>
      <w:r w:rsidRPr="00AA09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впишите в строку ответа цифры, под которыми они указаны.</w:t>
      </w:r>
    </w:p>
    <w:p w:rsidR="00596BAB" w:rsidRPr="00EB0F8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Сократилось количество граждан, считающих, что они живут очень хорошо.</w:t>
      </w:r>
    </w:p>
    <w:p w:rsidR="00596BAB" w:rsidRPr="00EB0F8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Более половины опрошенных в 2007 году граждан считают своё материальное положение средним.</w:t>
      </w:r>
    </w:p>
    <w:p w:rsidR="00596BAB" w:rsidRPr="00EB0F8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Абсолютное меньшинство опрошенных граждан считают своё материальное положение очень хорошим.</w:t>
      </w:r>
    </w:p>
    <w:p w:rsidR="00596BAB" w:rsidRPr="00EB0F8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Увеличилось количество граждан, считающих своё материальное положение плохим.</w:t>
      </w:r>
    </w:p>
    <w:p w:rsidR="00596BAB" w:rsidRPr="00EB0F8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Более 2/3 опрошенных граждан не считают своё материальное положение хорошим.</w:t>
      </w:r>
    </w:p>
    <w:p w:rsidR="00596BAB" w:rsidRPr="00EB0F8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Ответ </w:t>
      </w:r>
      <w:r w:rsidRPr="00EB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</w:t>
      </w: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596BAB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943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3</w:t>
      </w:r>
    </w:p>
    <w:p w:rsidR="00596BAB" w:rsidRPr="00E943AC" w:rsidRDefault="00596BAB" w:rsidP="00596BAB">
      <w:pPr>
        <w:spacing w:after="0" w:line="240" w:lineRule="auto"/>
        <w:ind w:left="-70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6BAB" w:rsidRDefault="00596BAB" w:rsidP="00596BAB">
      <w:pPr>
        <w:shd w:val="clear" w:color="auto" w:fill="FFFFFF"/>
        <w:spacing w:after="100" w:line="240" w:lineRule="auto"/>
        <w:ind w:left="-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3763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Важное место в  современной семье занимает хозяйственная функция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B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Каким образом современное государство может быть задействовано в выполнении семьёй экономической функции?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Аргументируйте свой ответ.</w:t>
      </w:r>
    </w:p>
    <w:p w:rsidR="00855130" w:rsidRDefault="00596BAB" w:rsidP="00596BAB">
      <w:r w:rsidRPr="003763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55130" w:rsidSect="00596BAB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BAB"/>
    <w:rsid w:val="0022075F"/>
    <w:rsid w:val="0045578E"/>
    <w:rsid w:val="00535966"/>
    <w:rsid w:val="00596BAB"/>
    <w:rsid w:val="00830740"/>
    <w:rsid w:val="00855130"/>
    <w:rsid w:val="00A4059C"/>
    <w:rsid w:val="00B61020"/>
    <w:rsid w:val="00F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BB45"/>
  <w15:docId w15:val="{4255AA9E-66EA-4867-BB4C-41F9CC00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1650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3</cp:revision>
  <dcterms:created xsi:type="dcterms:W3CDTF">2022-03-30T09:22:00Z</dcterms:created>
  <dcterms:modified xsi:type="dcterms:W3CDTF">2022-04-04T09:34:00Z</dcterms:modified>
</cp:coreProperties>
</file>