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58" w:rsidRPr="009F1258" w:rsidRDefault="009F1258" w:rsidP="006C4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Родителям об обнов</w:t>
      </w:r>
      <w:bookmarkStart w:id="0" w:name="_GoBack"/>
      <w:bookmarkEnd w:id="0"/>
      <w:r w:rsidRPr="009F1258">
        <w:rPr>
          <w:rFonts w:ascii="Times New Roman" w:hAnsi="Times New Roman" w:cs="Times New Roman"/>
          <w:sz w:val="28"/>
          <w:szCs w:val="28"/>
        </w:rPr>
        <w:t xml:space="preserve">ленных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ФГОС</w:t>
      </w:r>
      <w:proofErr w:type="spellEnd"/>
    </w:p>
    <w:p w:rsidR="00D17D2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1. Для кого написан ФГОС? ФГОС написан для всех участников образовательного процесса (педагоги, обучающиеся, их родители (законные представители) и социальных партнеров, общественности. Содержание Стандарта представляет собой информацию, касающуюся организации педагогической, информационно-образовательной среды в образовательном учреждении, организации учебного и воспитательного процесса. Представлены те планируемые результаты, на освоение которых ориентирован образовательный процесс в начальной школе. </w:t>
      </w:r>
    </w:p>
    <w:p w:rsidR="007C3292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2. Как изменятся взаимоотношения с родителями? В основу ФГОС заложена идея «Стандарт как общественный договор», которая определяет взаимоотношения образовательного учреждения и семьи. Так, в соответствии с требованиями ФГОС родители (законные представители) обучающихся являются полноправными заказчиками и участниками образовательного процесса. Изучая запросы родителей, школа разрабатывает часть ООП, формируемую участниками образовательного процесса. В процессе разработки и реализации ООП родители и школа становятся полноправными партнерами. Документом, определяющим права и обязанности сторон, будет являться Договор о предоставлении общего образования в МОУ… </w:t>
      </w:r>
    </w:p>
    <w:p w:rsidR="00D17D2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3. Каковы особенности ФГОС? С 1 сентября 2011 года ФГОС вводится во всех первых классах общеобразовательных учреждений России. ФГОС – принципиально новый для российской школы документ, который определяет требования к системе образования, а не к личности ученика. Определены три вида требований: – к результатам освоения основной образовательной программы, – к структуре основной образовательной программы, – к условиям реализации основной образовательной программы.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окончанию начальной школы. Требования к результатам обучения сформулированы в виде личностных,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и предметных1 результатов. Одной из отличительных особенностей нового стандарта является его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Новый Стандарт предполагает наличие в образовательном учреждении основной образовательной программы (ООП) на каждой ступени образования как программы действий, задающей путь движения начальной школы от постановки цели к результату. Данная программа разрабатывается образовательным учреждением самостоятельно на основе примерных основных образовательных программ; ответственность за принятие ООП и за качество ее реализации несет непосредственно образовательное учреждение. </w:t>
      </w:r>
      <w:r w:rsidRPr="009F1258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ООП акцент делается не на содержании образования (в новом стандарте отсутствует такое понятие, как «минимум содержания» образования), а на его результатах. Результаты обучения направлены на формирование основ умения учиться и способности к организации своей деятельности (умение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процессе). В ФГОС появляется понятие УНИВЕРСАЛЬНЫЕ УЧЕБНЫЕ ДЕЙСТВИЯ как основа умения учиться, которые должны быть сформированы в основном к окончанию начальной школы. 1 Следует в доступной форме пояснить родителям значение этих понятий. Под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понимают «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умения», «общие способы деятельности», «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действия» и т.п. Для их формирования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как части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задает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подход в образовательном процессе начальной школы. Стандарт, ориентированный на личностное развитие ребенка, предполагает: – становление основ гражданской идентичности и мировоззрения обучающихся; –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– укрепление физического и духовного здоровья обучающихся. Новым механизмом достижения личностного развития каждого ребенка в условиях введения ФГОС является организация внеурочной деятельности, обеспечивающей духовно-нравственное развитие обучающихся, организацию досуговой деятельности детей.</w:t>
      </w:r>
    </w:p>
    <w:p w:rsidR="009F125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4. На какие результаты ориентирован ФГОС? В соответствии с целями основной образовательной программы результаты образования школьников, обучающихся по любому УМК, к окончанию начальной ступени могут быть представлены через: - предметные результаты, -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результаты (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или ключевые компетентности), - личностные результаты (социальный опыт). Достижение любого результата происходит в урочной и внеурочной деятельности. Особое значение уделяется новому подходу в организации урока, так как теперь ведущим принципом, определенным для достижения планируемых результатов, является принцип развивающего образования. В учебном процессе реализуется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подход. Такое представление результатов требует нового подхода к системе оценивания, который предполагает переход на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, содержательную оценку; оценку индивидуального прогресса учащихся; разделение по содержанию, функциям и способам проведения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(текущего) и суммарного (итогового) оценивания; расширение форм и способов оценочных процедур; изменение в </w:t>
      </w:r>
      <w:r w:rsidRPr="009F125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содержании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материалов, в способах и формах предъявления образовательных (учебных и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>) достижений младших школьников, включая использование электронных форм оценки.</w:t>
      </w:r>
    </w:p>
    <w:p w:rsidR="009F125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Вопрос 5. Какие условия созданы в школе для реализации ООП? Для реализации ООП необходимо создание условий: кадровых, финансовых, материально-технических. Для полного ответа на этот вопрос необходимо раскрыть особенности реализации всех групп условий в конкретной школе. Особое значение имеет учебно-методическое и информационное обеспечение реализации ООП, формирование информационнообразовательной среды начальной школы. Информационно-образовательная среда начальной школы должна поддерживать в электронной (цифровой) форме следующие виды деятельности: планирование образовательного процесса; размещение и хранение материалов, используемых в образовательном процессе, в том числе и работ обучающихся и педагогов, различных информационных ресурсов; фиксацию хода образовательного процесса и результатов освоения ООП; взаимодействие между участниками образовательного процесса, в том числе, дистанционное, посредством сети Интернет; управление образовательной деятельностью внутри образовательного учреждения; взаимодействие образовательного учреждения с органами, осуществляющими управление в сфере образования, и с другими образовательными учреждениями, организациями. Результатом реализации этих условий будет создание комфортной развивающей образовательной среды, которая обеспечит доступность качественного образования в начальной школе, духовно-нравственное развитие и воспитание обучающихся, охрану и укрепление их здоровья.</w:t>
      </w:r>
    </w:p>
    <w:p w:rsidR="009F125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Вопрос 6. Какие изменения произойдут в содержании образования в начальной школе? Как изменятся учебные пособия, по которым обучаются дети? Фактически каждый авторский коллектив учебно-методических комплектов, по которым начнут обучаться первоклассники, разработал и представил новое поколение учебников, рабочих тетрадей, определяющих организацию деятельности на уроке. Мы уже говорили о значимости системно-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подхода. Разработаны такие задания, которые направлены на организацию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 позиции ученика в учебном процессе. В процессе обучения детям предлагается самостоятельно проводить наблюдения, измерять расстояния, активно включаться в деятельность: анализировать, сравнивать, сопоставлять, выдвигать гипотезы, предлагать пути их решения, проводить смысловое маркирование значимых фрагментов текста; читать язык условных обозначений; искать информацию в словарях и справочниках; понимать структуру книги. Современный ученик уже в начальной школе встречается с электронными образовательными ресурсами, учится работать с интернет-адресами по доступным темам. В комплекте с </w:t>
      </w:r>
      <w:r w:rsidRPr="009F1258">
        <w:rPr>
          <w:rFonts w:ascii="Times New Roman" w:hAnsi="Times New Roman" w:cs="Times New Roman"/>
          <w:sz w:val="28"/>
          <w:szCs w:val="28"/>
        </w:rPr>
        <w:lastRenderedPageBreak/>
        <w:t>учебниками предполагается электронных пособий к каждому учебному курсу. Со 2 класса вводится иностранный язык, в результате изучения которого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общения. В 4 классе со второго полугодия вводится новый комплексный учебный курс «Основы духовно-нравственной культуры народов России», который дифференцируется по нескольким модулям: «Основы православной культуры», «Основы исламской культуры», «Основы буддистской культуры», «Основы иудейской культуры», «Традиционные религии в России», «Основы светской этики». Предметное содержание курса соответствует образовательным и воспитательным целям, а также интересам и возрастным особенностям учеников ступени начального общего образования. Все перечисленные модули имеют примерно одинаковую структуру и направленность, которая отражает важнейшие основы религиозных культур и светской этики. Выбор одного из модулей осуществляется обучающимися по своему желанию и с согласия родит</w:t>
      </w:r>
      <w:r w:rsidR="009F1258" w:rsidRPr="009F1258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9F1258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7. Предполагается ли введение отдельного предмета «Информационные технологии» уже в начальной школе? Формирование ИКТ-компетентности обучающихся на ступени начального образования будет осуществляться на всех без исключения предметах с целью приобретения навыков, необходимых для жизни и работы в современном высокотехнологичном обществе. Дети будут учиться работать с разными информационными объектами: текст, наглядно-графические изображения, цифровые данные, неподвижные и движущиеся изображения, звук, ссылки и базы данных. Для наглядности необходимо проиллюстрировать это примерами из ООП и практической деятельности ОУ. Например,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наравне с традиционными методами и приемами обучения применение цифровой фотографии, видеофильма, мультипликации. В контексте изучения всех предметов предполагается широкое использование различных источников информации, в том числе Интернет.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</w:t>
      </w:r>
      <w:r w:rsidRPr="009F1258">
        <w:rPr>
          <w:rFonts w:ascii="Times New Roman" w:hAnsi="Times New Roman" w:cs="Times New Roman"/>
          <w:sz w:val="28"/>
          <w:szCs w:val="28"/>
        </w:rPr>
        <w:lastRenderedPageBreak/>
        <w:t>обмениваются информацией о себе, о школе, о своих интересах и увлечениях. Интегрированный подход к обучению по ФГОС предполагает активное использование знаний, полученных при изучении различных предметов. Например, на уроке русского языка идет работа над текстами-описаниями, эта же работа продолжается на уроке окружающего мира. Результатом этой деятельности становится, например, видеорепортаж, описывающий картины природы, природные яв</w:t>
      </w:r>
      <w:r w:rsidR="009F1258" w:rsidRPr="009F1258">
        <w:rPr>
          <w:rFonts w:ascii="Times New Roman" w:hAnsi="Times New Roman" w:cs="Times New Roman"/>
          <w:sz w:val="28"/>
          <w:szCs w:val="28"/>
        </w:rPr>
        <w:t>ления и т.п.</w:t>
      </w:r>
    </w:p>
    <w:p w:rsidR="00124BCA" w:rsidRPr="009F1258" w:rsidRDefault="007C3292" w:rsidP="006C46C1">
      <w:pPr>
        <w:jc w:val="both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 xml:space="preserve">Вопрос 8. Каковы особенности организации внеурочной деятельности в образовательном учреждении? Стандарт предполагает организацию в образовательном учреждении как урочной, так и внеурочной деятельности. Ее содержание отражается в основной образовательной программе образовательного учреждения. Время, отведенное на внеурочную деятельность,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F1258">
        <w:rPr>
          <w:rFonts w:ascii="Times New Roman" w:hAnsi="Times New Roman" w:cs="Times New Roman"/>
          <w:sz w:val="28"/>
          <w:szCs w:val="28"/>
        </w:rPr>
        <w:t xml:space="preserve">, общекультурное). Выбор направлений и форм занятий будет формироваться с учетом пожеланий обучающихся и их родителей (законных представителей). Целесообразно привести конкретные примеры из ООП. Во внеурочную деятельность могут входить экскурсии, кружки, секции, круглые столы, конференции, диспуты, школьные научные общества, олимпиады, соревнования, поисковые и научные исследования и </w:t>
      </w:r>
      <w:proofErr w:type="spellStart"/>
      <w:r w:rsidRPr="009F1258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sectPr w:rsidR="00124BCA" w:rsidRPr="009F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92"/>
    <w:rsid w:val="00124BCA"/>
    <w:rsid w:val="006C46C1"/>
    <w:rsid w:val="007C3292"/>
    <w:rsid w:val="009F1258"/>
    <w:rsid w:val="00D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8FA3-1FFE-4B95-9B30-D9C10DF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Евгений Эдуардович</cp:lastModifiedBy>
  <cp:revision>2</cp:revision>
  <dcterms:created xsi:type="dcterms:W3CDTF">2022-04-12T11:31:00Z</dcterms:created>
  <dcterms:modified xsi:type="dcterms:W3CDTF">2022-04-12T11:41:00Z</dcterms:modified>
</cp:coreProperties>
</file>