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A7" w:rsidRPr="00FA3D8E" w:rsidRDefault="00B52FA7" w:rsidP="00B52FA7">
      <w:pPr>
        <w:pStyle w:val="a3"/>
        <w:spacing w:after="0" w:line="360" w:lineRule="auto"/>
        <w:jc w:val="center"/>
        <w:rPr>
          <w:b/>
          <w:bCs/>
          <w:color w:val="C00000"/>
          <w:sz w:val="28"/>
          <w:szCs w:val="28"/>
        </w:rPr>
      </w:pPr>
      <w:r w:rsidRPr="00FA3D8E">
        <w:rPr>
          <w:b/>
          <w:bCs/>
          <w:color w:val="C00000"/>
          <w:sz w:val="28"/>
          <w:szCs w:val="28"/>
        </w:rPr>
        <w:t>Берегите детей от социальных сетей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Начался учебный год. Дети после уроков дома. Компьютер рядом. А в нем социальные сети – такие соблазнительные и такие опасные.</w:t>
      </w:r>
      <w:r>
        <w:rPr>
          <w:color w:val="000000" w:themeColor="text1"/>
          <w:sz w:val="28"/>
          <w:szCs w:val="28"/>
        </w:rPr>
        <w:t xml:space="preserve"> Дети, подростки</w:t>
      </w:r>
      <w:r w:rsidRPr="00B52FA7">
        <w:rPr>
          <w:color w:val="000000" w:themeColor="text1"/>
          <w:sz w:val="28"/>
          <w:szCs w:val="28"/>
        </w:rPr>
        <w:t xml:space="preserve"> наиболее подвержены влиянию негативны</w:t>
      </w:r>
      <w:bookmarkStart w:id="0" w:name="_GoBack"/>
      <w:bookmarkEnd w:id="0"/>
      <w:r w:rsidRPr="00B52FA7">
        <w:rPr>
          <w:color w:val="000000" w:themeColor="text1"/>
          <w:sz w:val="28"/>
          <w:szCs w:val="28"/>
        </w:rPr>
        <w:t>х проявлений в обществе. В поисках своего «я» </w:t>
      </w:r>
      <w:hyperlink r:id="rId4" w:tooltip="подросток" w:history="1">
        <w:r w:rsidRPr="00B52FA7">
          <w:rPr>
            <w:rStyle w:val="a4"/>
            <w:color w:val="000000" w:themeColor="text1"/>
            <w:sz w:val="28"/>
            <w:szCs w:val="28"/>
            <w:u w:val="none"/>
          </w:rPr>
          <w:t>подросток</w:t>
        </w:r>
      </w:hyperlink>
      <w:r w:rsidRPr="00B52FA7">
        <w:rPr>
          <w:color w:val="000000" w:themeColor="text1"/>
          <w:sz w:val="28"/>
          <w:szCs w:val="28"/>
        </w:rPr>
        <w:t> может увлечься экстремистскими идеями.</w:t>
      </w:r>
      <w:r>
        <w:rPr>
          <w:color w:val="000000" w:themeColor="text1"/>
          <w:sz w:val="28"/>
          <w:szCs w:val="28"/>
        </w:rPr>
        <w:t xml:space="preserve"> </w:t>
      </w:r>
      <w:r w:rsidRPr="00B52FA7">
        <w:rPr>
          <w:color w:val="000000" w:themeColor="text1"/>
          <w:sz w:val="28"/>
          <w:szCs w:val="28"/>
        </w:rPr>
        <w:t>Зачастую к этому приводят существующие конфликты в коллективах, где находится молодой человек, а также сложные отношения с родителями. При этом, ему нужен лидер и круг общения, где бы подростка понимали.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Для того, чтобы предотвратить возможные последствия и отвести беду от ребенка, родители должны помнить и выполнять несколько простых правил: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1. Поведение подростка становится значительно или нарочито вызывающим, резким и грубым. В речи появляется большое количество мата и/или </w:t>
      </w:r>
      <w:hyperlink r:id="rId5" w:tooltip="жаргонизмов" w:history="1">
        <w:r w:rsidRPr="00B52FA7">
          <w:rPr>
            <w:rStyle w:val="a4"/>
            <w:color w:val="000000" w:themeColor="text1"/>
            <w:sz w:val="28"/>
            <w:szCs w:val="28"/>
            <w:u w:val="none"/>
          </w:rPr>
          <w:t>жаргонизмов</w:t>
        </w:r>
      </w:hyperlink>
      <w:r w:rsidRPr="00B52FA7">
        <w:rPr>
          <w:color w:val="000000" w:themeColor="text1"/>
          <w:sz w:val="28"/>
          <w:szCs w:val="28"/>
        </w:rPr>
        <w:t>.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2. Изменяются стиль одежды и внешний вид (меняется прическа, появляются татуировки с определённым значением).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3. В компьютере есть много сохраненных ссылок или файлов с текстами, роликами или изображениями экстремистского содержания.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4. Подросток украшает свою комнату нетипичной символикой или атрибутикой.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5. Подросток проводит много времени за компьютером, изучает националистические идеи, интересуется тематикой межнациональной или межрелигиозной розни.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6. Подросток чаще начинает обсуждать политические и социальные темы, в ходе которых молодой человек высказывает крайние суждения с признаками нетерпимости.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7. Псевдонимы или «</w:t>
      </w:r>
      <w:proofErr w:type="spellStart"/>
      <w:r w:rsidRPr="00B52FA7">
        <w:rPr>
          <w:color w:val="000000" w:themeColor="text1"/>
          <w:sz w:val="28"/>
          <w:szCs w:val="28"/>
        </w:rPr>
        <w:t>ники</w:t>
      </w:r>
      <w:proofErr w:type="spellEnd"/>
      <w:r w:rsidRPr="00B52FA7">
        <w:rPr>
          <w:color w:val="000000" w:themeColor="text1"/>
          <w:sz w:val="28"/>
          <w:szCs w:val="28"/>
        </w:rPr>
        <w:t>» в социальных сетях или на форумах имеют политический или экстремистский окрас.</w:t>
      </w:r>
    </w:p>
    <w:p w:rsidR="00B52FA7" w:rsidRPr="00B52FA7" w:rsidRDefault="00B52FA7" w:rsidP="00B52FA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</w:rPr>
      </w:pPr>
      <w:r w:rsidRPr="00B52FA7">
        <w:rPr>
          <w:color w:val="000000" w:themeColor="text1"/>
          <w:sz w:val="28"/>
          <w:szCs w:val="28"/>
        </w:rPr>
        <w:t>Взрослым стоит наладить контакт со своим ребенком, проводить профилактические беседы, знать о его увлечениях и круге общения. В случае выявления признаков, указанных выше стоит незамедлительно обратиться в правоохранительные органы и к психологу.</w:t>
      </w:r>
    </w:p>
    <w:p w:rsidR="001F524C" w:rsidRPr="00B52FA7" w:rsidRDefault="001F524C" w:rsidP="00B52FA7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24C" w:rsidRPr="00B5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9C"/>
    <w:rsid w:val="001F524C"/>
    <w:rsid w:val="00B52FA7"/>
    <w:rsid w:val="00D06A9C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131F-36B6-4A2F-A599-EB998667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ropavlovskkamchatskiy.bezformata.com/word/zhargonizmi/155291/" TargetMode="External"/><Relationship Id="rId4" Type="http://schemas.openxmlformats.org/officeDocument/2006/relationships/hyperlink" Target="https://petropavlovskkamchatskiy.bezformata.com/word/podrostok/36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2022-10-01T20:33:00Z</dcterms:created>
  <dcterms:modified xsi:type="dcterms:W3CDTF">2022-10-01T21:22:00Z</dcterms:modified>
</cp:coreProperties>
</file>