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A0" w:rsidRPr="00F917A0" w:rsidRDefault="00F917A0" w:rsidP="00F9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>Сведения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</w:r>
    </w:p>
    <w:p w:rsidR="00F917A0" w:rsidRPr="00F917A0" w:rsidRDefault="00F917A0" w:rsidP="00F9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A8" w:rsidRDefault="00F917A0" w:rsidP="003B57A8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 (информацио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нно-коммуникативных технологий).</w:t>
      </w:r>
      <w:r w:rsidR="003B57A8" w:rsidRPr="003B57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Все компьютеры находятся в  школьной локально-вычислительной сети и имеют выход в Интернет на безлимитной основе.</w:t>
      </w:r>
      <w:r w:rsidR="003B57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917A0" w:rsidRPr="00F917A0" w:rsidRDefault="00F917A0" w:rsidP="00F9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имеются 2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A5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информатики, в каждом из которых 10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стационарных рабочих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— для учителя, к</w:t>
      </w:r>
      <w:r w:rsidR="00A5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имеют выход в Интернет. Имеется мобильный компьютерный класс с 15 рабочими станциями </w:t>
      </w:r>
      <w:r w:rsidR="00724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5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 1 для учителя, используемый учителями начальных классов. </w:t>
      </w:r>
    </w:p>
    <w:p w:rsidR="00F917A0" w:rsidRDefault="00F917A0" w:rsidP="0033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имеют возможность работать в сети Интернет на уроках информатики</w:t>
      </w:r>
      <w:r w:rsidR="0033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расписанию</w:t>
      </w:r>
      <w:r w:rsidR="00724C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переменах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340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по пятницу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свободном доступе </w:t>
      </w:r>
      <w:r w:rsidR="00724C99">
        <w:rPr>
          <w:rFonts w:ascii="Times New Roman" w:eastAsia="Times New Roman" w:hAnsi="Times New Roman" w:cs="Times New Roman"/>
          <w:sz w:val="24"/>
          <w:szCs w:val="24"/>
          <w:lang w:eastAsia="ru-RU"/>
        </w:rPr>
        <w:t>с 16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 w:rsidR="00724C9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:00 в компьютерн</w:t>
      </w:r>
      <w:r w:rsidR="00724C9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724C9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 </w:t>
      </w:r>
    </w:p>
    <w:p w:rsidR="003B57A8" w:rsidRPr="003B57A8" w:rsidRDefault="003B57A8" w:rsidP="003B5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A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17F6E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3B57A8">
        <w:rPr>
          <w:rFonts w:ascii="Times New Roman" w:eastAsia="Calibri" w:hAnsi="Times New Roman" w:cs="Times New Roman"/>
          <w:sz w:val="24"/>
          <w:szCs w:val="24"/>
        </w:rPr>
        <w:t xml:space="preserve"> имеется библиотека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читальным залом</w:t>
      </w:r>
      <w:r w:rsidR="009A7797">
        <w:rPr>
          <w:rFonts w:ascii="Times New Roman" w:eastAsia="Calibri" w:hAnsi="Times New Roman" w:cs="Times New Roman"/>
          <w:sz w:val="24"/>
          <w:szCs w:val="24"/>
        </w:rPr>
        <w:t>, компьютером с выходом в Интернет</w:t>
      </w:r>
      <w:r w:rsidRPr="003B57A8">
        <w:rPr>
          <w:rFonts w:ascii="Times New Roman" w:eastAsia="Calibri" w:hAnsi="Times New Roman" w:cs="Times New Roman"/>
          <w:sz w:val="24"/>
          <w:szCs w:val="24"/>
        </w:rPr>
        <w:t>. Общий фонд библиотеки составляет 18363 экз</w:t>
      </w:r>
      <w:r w:rsidRPr="003B57A8">
        <w:rPr>
          <w:rFonts w:ascii="Times New Roman" w:eastAsia="Calibri" w:hAnsi="Times New Roman" w:cs="Times New Roman"/>
          <w:iCs/>
          <w:sz w:val="24"/>
          <w:szCs w:val="24"/>
        </w:rPr>
        <w:t xml:space="preserve">емпляров, в том числе учебно-методической - 1256 экземпляров, художественно-научной и нормативно-справочной 9314 экземпляров. </w:t>
      </w:r>
      <w:r w:rsidRPr="003B57A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Обеспеченность учебной литературой, рекомендованной (допущенной) Министерством образования и науки Российской Федерации к использованию в образовательном процессе в общеобразовательных учреждениях, с</w:t>
      </w:r>
      <w:r w:rsidRPr="003B57A8">
        <w:rPr>
          <w:rFonts w:ascii="Times New Roman" w:eastAsia="Calibri" w:hAnsi="Times New Roman" w:cs="Times New Roman"/>
          <w:sz w:val="24"/>
          <w:szCs w:val="24"/>
        </w:rPr>
        <w:t>оставляет 100%. Библиотека располагает учебными пособиями, методическими разработками, включенными в основной список литературы, приводимый в программах дисциплин, рекомендациями по теоретическим и практическим разделам всех дисциплин и по всем видам занятий в достаточном количестве. В электронной библиотеке</w:t>
      </w:r>
      <w:r w:rsidR="00B972D1">
        <w:rPr>
          <w:rFonts w:ascii="Times New Roman" w:eastAsia="Calibri" w:hAnsi="Times New Roman" w:cs="Times New Roman"/>
          <w:sz w:val="24"/>
          <w:szCs w:val="24"/>
        </w:rPr>
        <w:t xml:space="preserve"> (сайт школы – </w:t>
      </w:r>
      <w:proofErr w:type="spellStart"/>
      <w:r w:rsidR="00B972D1">
        <w:rPr>
          <w:rFonts w:ascii="Times New Roman" w:eastAsia="Calibri" w:hAnsi="Times New Roman" w:cs="Times New Roman"/>
          <w:sz w:val="24"/>
          <w:szCs w:val="24"/>
        </w:rPr>
        <w:t>медиатека</w:t>
      </w:r>
      <w:proofErr w:type="spellEnd"/>
      <w:r w:rsidR="00B972D1">
        <w:rPr>
          <w:rFonts w:ascii="Times New Roman" w:eastAsia="Calibri" w:hAnsi="Times New Roman" w:cs="Times New Roman"/>
          <w:sz w:val="24"/>
          <w:szCs w:val="24"/>
        </w:rPr>
        <w:t>)</w:t>
      </w:r>
      <w:r w:rsidRPr="003B57A8">
        <w:rPr>
          <w:rFonts w:ascii="Times New Roman" w:eastAsia="Calibri" w:hAnsi="Times New Roman" w:cs="Times New Roman"/>
          <w:sz w:val="24"/>
          <w:szCs w:val="24"/>
        </w:rPr>
        <w:t xml:space="preserve"> имеется 270 цифровых образовательных ресурсов. Обеспеченность учебной литературой, рекомендованной (допущенной) Министерством образования и науки Российской Федерации к использованию в образовательном процессе в учреждении составляет 100%. Библиотека располагает учебными пособиями, методическими разработками, включенными в основной список литературы, приводимый в программах дисциплин, рекомендациями по теоретическим и практическим разделам всех дисциплин и по всем видам в достаточном количестве.</w:t>
      </w:r>
    </w:p>
    <w:p w:rsidR="003B57A8" w:rsidRPr="003B57A8" w:rsidRDefault="003B57A8" w:rsidP="003B57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A8">
        <w:rPr>
          <w:rFonts w:ascii="Times New Roman" w:eastAsia="Calibri" w:hAnsi="Times New Roman" w:cs="Times New Roman"/>
          <w:sz w:val="24"/>
          <w:szCs w:val="24"/>
        </w:rPr>
        <w:t>Функционирует и динамически развивается сайт Учреждения. Информация, размещенная на сайте, соответствует предъявляемым требованиям.</w:t>
      </w:r>
      <w:r w:rsidR="00B972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17A0" w:rsidRPr="00F917A0" w:rsidRDefault="00F917A0" w:rsidP="00F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AD" w:rsidRDefault="00CA24AD" w:rsidP="00F9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4AD" w:rsidRDefault="00CA24AD" w:rsidP="00F9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4AD" w:rsidRDefault="00CA24AD" w:rsidP="00F9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7A0" w:rsidRPr="00F917A0" w:rsidRDefault="00F917A0" w:rsidP="00F9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использования сети Интернет.</w:t>
      </w:r>
    </w:p>
    <w:p w:rsidR="00F917A0" w:rsidRPr="00F917A0" w:rsidRDefault="00F917A0" w:rsidP="00F917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1143D7" w:rsidRDefault="00F917A0" w:rsidP="00F917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Использование сети Интернет в образоват</w:t>
      </w:r>
      <w:r w:rsidR="0011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ельном учреждении направлено на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учебно-воспитательного процесса.</w:t>
      </w:r>
    </w:p>
    <w:p w:rsidR="001143D7" w:rsidRDefault="00F917A0" w:rsidP="00F917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</w:p>
    <w:p w:rsidR="00F917A0" w:rsidRDefault="00F917A0" w:rsidP="00F917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Использование сети Интернет в </w:t>
      </w:r>
      <w:proofErr w:type="gramStart"/>
      <w:r w:rsidR="008716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подчинено</w:t>
      </w:r>
      <w:proofErr w:type="gram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принципам:</w:t>
      </w:r>
    </w:p>
    <w:p w:rsidR="00F917A0" w:rsidRPr="00F917A0" w:rsidRDefault="00F917A0" w:rsidP="00086B2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образовательным целям;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содействия гармоничному формированию и развитию личности;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08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новых навыков и знаний;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расширения применяемого спектра учебных и наглядных пособий;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социализации личности, введения в информационное общество.</w:t>
      </w:r>
    </w:p>
    <w:p w:rsidR="00F917A0" w:rsidRPr="00F917A0" w:rsidRDefault="00F917A0" w:rsidP="00086B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использования сети Интернет в общеобразовательном учреждении</w:t>
      </w:r>
      <w:r w:rsidR="0007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2.</w:t>
      </w:r>
      <w:r w:rsidR="00086B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F917A0" w:rsidRPr="00F917A0" w:rsidRDefault="00F917A0" w:rsidP="00F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F917A0" w:rsidRPr="00F917A0" w:rsidRDefault="00086B2B" w:rsidP="00F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2.3</w:t>
      </w:r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свободного доступа обучающихся к сети Интернет вне учебных занятий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F917A0" w:rsidRPr="00F917A0" w:rsidRDefault="00F917A0" w:rsidP="00F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пресечению обращений к ресурсам, не имеющих отношения к образовательному процессу;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F917A0" w:rsidRPr="00F917A0" w:rsidRDefault="00F917A0" w:rsidP="00F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 2.</w:t>
      </w:r>
      <w:r w:rsidR="00086B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2.</w:t>
      </w:r>
      <w:r w:rsidR="00086B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</w:t>
      </w:r>
      <w:proofErr w:type="gram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2.</w:t>
      </w:r>
      <w:r w:rsidR="00086B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Принципы размещения информации на </w:t>
      </w:r>
      <w:proofErr w:type="spell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призваны обеспечивать:</w:t>
      </w:r>
    </w:p>
    <w:p w:rsidR="00F917A0" w:rsidRPr="00F917A0" w:rsidRDefault="00F917A0" w:rsidP="00F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действующего законодательства Российской Федерации, интересов и прав граждан;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защиту персональных данных обучающихся, учителей и других работников;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достоверность и корректность информации.</w:t>
      </w:r>
    </w:p>
    <w:p w:rsidR="00073EE1" w:rsidRDefault="00F917A0" w:rsidP="00073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</w:t>
      </w:r>
      <w:r w:rsidR="00086B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письменного согласия лица, чьи персональные данные размещаются.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Использование сети Интернет в образовательном учреждении</w:t>
      </w:r>
      <w:r w:rsidR="0007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073EE1" w:rsidRDefault="00073EE1" w:rsidP="00073E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сети Интернет в ОУ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ствляется, как правило, в целях образовательного </w:t>
      </w:r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:rsidR="00F917A0" w:rsidRPr="00F917A0" w:rsidRDefault="00F917A0" w:rsidP="00073E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Обучающемуся запрещается:</w:t>
      </w:r>
    </w:p>
    <w:p w:rsidR="00073EE1" w:rsidRDefault="00F917A0" w:rsidP="00F917A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любы</w:t>
      </w:r>
      <w:r w:rsidR="00073EE1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сделки через Интернет;</w:t>
      </w:r>
    </w:p>
    <w:p w:rsidR="00F917A0" w:rsidRPr="00F917A0" w:rsidRDefault="00F917A0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загрузки файлов на компьютер ОУ без специального разрешения;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F917A0" w:rsidRPr="00F917A0" w:rsidRDefault="00073EE1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F917A0" w:rsidRPr="00F917A0" w:rsidRDefault="00F917A0" w:rsidP="00F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Права, обязанности и ответственность пользователей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17A0" w:rsidRPr="00F917A0" w:rsidRDefault="00F917A0" w:rsidP="00F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сети Интернет в ОУ осуществляется в целях образовательного процесса.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Участники образовательного процесса школы могут бесплатно пользоваться доступом к глобальным Интернет-ресурсам по разрешению лица</w:t>
      </w:r>
      <w:r w:rsidR="0011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назначенного ответственным за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 ОУ работы сети Интернет и ограничению доступа.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 работе в сети Интернет допускаются лица</w:t>
      </w:r>
      <w:r w:rsidR="001143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прошедшие инструктаж и обязавшиеся соблюдать его.</w:t>
      </w:r>
    </w:p>
    <w:p w:rsidR="00F917A0" w:rsidRPr="00F917A0" w:rsidRDefault="00F917A0" w:rsidP="00F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работы.</w:t>
      </w:r>
    </w:p>
    <w:p w:rsidR="00F917A0" w:rsidRPr="00F917A0" w:rsidRDefault="00F917A0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Пользователям запрещается: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действия, з</w:t>
      </w:r>
      <w:r w:rsidR="00114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апрещенные законодательством РФ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любые сделки через Интернет.</w:t>
      </w:r>
    </w:p>
    <w:p w:rsidR="00F917A0" w:rsidRPr="00F917A0" w:rsidRDefault="00F917A0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Пользователи несут ответственность:</w:t>
      </w:r>
    </w:p>
    <w:p w:rsidR="00F917A0" w:rsidRPr="00F917A0" w:rsidRDefault="00F917A0" w:rsidP="00114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содержание передаваемой, принимаемой и печатаемой информации.</w:t>
      </w:r>
    </w:p>
    <w:p w:rsidR="00F917A0" w:rsidRPr="00F917A0" w:rsidRDefault="00F917A0" w:rsidP="00F917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</w:p>
    <w:p w:rsidR="00F917A0" w:rsidRPr="00F917A0" w:rsidRDefault="00F917A0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Пользователи имеют право:</w:t>
      </w:r>
    </w:p>
    <w:p w:rsidR="00F917A0" w:rsidRPr="00F917A0" w:rsidRDefault="00F917A0" w:rsidP="001143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сети Интернет в течение периода времени, определенного расписанием.</w:t>
      </w:r>
    </w:p>
    <w:p w:rsidR="00F917A0" w:rsidRPr="00F917A0" w:rsidRDefault="00F917A0" w:rsidP="001143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-накопителе).</w:t>
      </w:r>
    </w:p>
    <w:p w:rsidR="00F917A0" w:rsidRPr="00F917A0" w:rsidRDefault="00F917A0" w:rsidP="001143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собственную информацию в сети Интернет на Интернет-ресурсах ОУ.</w:t>
      </w:r>
    </w:p>
    <w:p w:rsidR="00F917A0" w:rsidRPr="00F917A0" w:rsidRDefault="00F917A0" w:rsidP="00F917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учетную запись электронной почты на Интернет-ресурсах ОУ.</w:t>
      </w:r>
    </w:p>
    <w:p w:rsidR="00F917A0" w:rsidRPr="00F917A0" w:rsidRDefault="00F917A0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Классификатор  информации, доступ к которой учащихся запрещен и разрешен.</w:t>
      </w:r>
    </w:p>
    <w:p w:rsidR="001143D7" w:rsidRDefault="00F917A0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Пропаганда войны, разжигание ненависти и вражды, пропаганда порнографии и антиобщественного поведения:</w:t>
      </w:r>
    </w:p>
    <w:p w:rsidR="001143D7" w:rsidRDefault="00F917A0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направленная на пропаганду войны, разжигание национальной, расовой или религиозной ненависти и вражды;</w:t>
      </w:r>
    </w:p>
    <w:p w:rsidR="001143D7" w:rsidRDefault="00F917A0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пропагандирующая порнографию, культ насилия и жестокости, наркоманию, токсикоманию, антиобщественное поведение.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43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свободой СМИ /экстремизм:</w:t>
      </w:r>
    </w:p>
    <w:p w:rsidR="001143D7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1143D7" w:rsidRDefault="001143D7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свободой СМИ/наркотические средства:</w:t>
      </w:r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Злоупотребление свободой СМИ / информация с ограниченным доступом:</w:t>
      </w:r>
    </w:p>
    <w:p w:rsidR="001143D7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специальных средствах, технических приемах и тактике проведения</w:t>
      </w:r>
      <w:r w:rsidR="0011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контртеррористической операции.</w:t>
      </w:r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5.Злоупотребление свободой СМИ/скрытое воздействие: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Экстремистские материалы или экстремистская деятельность (экстремизм):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насильственное изменение основ конституционного строя и нарушение целостности Российской Федерации;</w:t>
      </w:r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подрыв бе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 Российской Федерации</w:t>
      </w:r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захват или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присвоение властных полномочий</w:t>
      </w:r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незаконных вооруженных формирований;</w:t>
      </w:r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террористической деятельности либо публичное оправдание терроризма;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унижение национального достоинства;</w:t>
      </w:r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группы</w:t>
      </w:r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мести за такую деятельность</w:t>
      </w:r>
    </w:p>
    <w:p w:rsidR="00F917A0" w:rsidRPr="00F917A0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Вредоносные программы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Преступления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клевета (распространение заведомо ложных сведений, порочащих честь и достоинство другого лица или подрывающих его репутацию);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оскорбление (унижение чести и достоинства другого лица, выраженное в неприлично форме);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убличные призывы к осуществлению террористической деятельности или публичное оправдание терроризма;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 потреблению наркотических средств и психотропных веществ;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распространение или рекламирова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порнографических материалов;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осуществлению экстремистской деятельности;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направленная на пропаганду национальной, классовой, социальной 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етерпимости, а также пропаганду социального, расового, национального и религиозного неравенства;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развязыванию агрессивной войны.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Ненадлеж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ащая реклама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содержащая рекламу алкогольной продукции и табачных изделий.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Инф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ормация с ограниченным доступом-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составляющая государственную, коммерческую, служебную или иную специально охраняемую законом тайну.</w:t>
      </w:r>
    </w:p>
    <w:p w:rsidR="00F917A0" w:rsidRPr="00F917A0" w:rsidRDefault="008716FB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730D1" w:rsidRPr="00F917A0" w:rsidRDefault="00F730D1" w:rsidP="001143D7">
      <w:pPr>
        <w:spacing w:after="0"/>
        <w:jc w:val="both"/>
      </w:pPr>
    </w:p>
    <w:sectPr w:rsidR="00F730D1" w:rsidRPr="00F9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374C"/>
    <w:multiLevelType w:val="hybridMultilevel"/>
    <w:tmpl w:val="60F2C26E"/>
    <w:lvl w:ilvl="0" w:tplc="D07E0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6F84"/>
    <w:multiLevelType w:val="multilevel"/>
    <w:tmpl w:val="EDFC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686861"/>
    <w:multiLevelType w:val="multilevel"/>
    <w:tmpl w:val="60FA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0D75CD"/>
    <w:multiLevelType w:val="multilevel"/>
    <w:tmpl w:val="35E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A0"/>
    <w:rsid w:val="00073EE1"/>
    <w:rsid w:val="00086B2B"/>
    <w:rsid w:val="001143D7"/>
    <w:rsid w:val="003340FE"/>
    <w:rsid w:val="003B57A8"/>
    <w:rsid w:val="00724C99"/>
    <w:rsid w:val="00817F6E"/>
    <w:rsid w:val="008716FB"/>
    <w:rsid w:val="008E3EF3"/>
    <w:rsid w:val="009A7797"/>
    <w:rsid w:val="00A53B7C"/>
    <w:rsid w:val="00B972D1"/>
    <w:rsid w:val="00CA24AD"/>
    <w:rsid w:val="00F730D1"/>
    <w:rsid w:val="00F917A0"/>
    <w:rsid w:val="00F92597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4D3EA8-59FA-4E24-945E-07104450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2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Бояркина</dc:creator>
  <cp:lastModifiedBy>Оксана</cp:lastModifiedBy>
  <cp:revision>2</cp:revision>
  <dcterms:created xsi:type="dcterms:W3CDTF">2022-12-04T11:36:00Z</dcterms:created>
  <dcterms:modified xsi:type="dcterms:W3CDTF">2022-12-04T11:36:00Z</dcterms:modified>
</cp:coreProperties>
</file>