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C1" w:rsidRDefault="00B803C1">
      <w:pPr>
        <w:pStyle w:val="a3"/>
        <w:spacing w:before="7"/>
        <w:ind w:left="0"/>
        <w:rPr>
          <w:sz w:val="25"/>
        </w:rPr>
      </w:pPr>
    </w:p>
    <w:p w:rsidR="00CD5697" w:rsidRDefault="00CD5697" w:rsidP="00CD56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CD5697" w:rsidRDefault="00CD5697" w:rsidP="00CD569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CD5697" w:rsidRDefault="00CD5697" w:rsidP="00CD5697">
      <w:pPr>
        <w:jc w:val="center"/>
        <w:rPr>
          <w:sz w:val="28"/>
          <w:szCs w:val="28"/>
        </w:rPr>
      </w:pPr>
    </w:p>
    <w:p w:rsidR="00CD5697" w:rsidRDefault="00CD5697" w:rsidP="00CD5697">
      <w:pPr>
        <w:jc w:val="center"/>
        <w:rPr>
          <w:sz w:val="28"/>
          <w:szCs w:val="28"/>
        </w:rPr>
      </w:pPr>
    </w:p>
    <w:p w:rsidR="00CD5697" w:rsidRDefault="00CD5697" w:rsidP="00CD5697">
      <w:pPr>
        <w:jc w:val="center"/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5181"/>
      </w:tblGrid>
      <w:tr w:rsidR="00CD5697" w:rsidTr="00770ED7">
        <w:tc>
          <w:tcPr>
            <w:tcW w:w="5181" w:type="dxa"/>
            <w:hideMark/>
          </w:tcPr>
          <w:p w:rsidR="00CD5697" w:rsidRDefault="00CD5697" w:rsidP="00770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CD5697" w:rsidRDefault="00CD5697" w:rsidP="00770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CD5697" w:rsidRDefault="00CD5697" w:rsidP="00770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утвержденной приказом </w:t>
            </w:r>
          </w:p>
          <w:p w:rsidR="00CD5697" w:rsidRDefault="00CD5697" w:rsidP="00770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№51/4-Д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26.03.2021г.</w:t>
            </w:r>
          </w:p>
        </w:tc>
      </w:tr>
    </w:tbl>
    <w:p w:rsidR="00CD5697" w:rsidRDefault="00CD5697" w:rsidP="00CD5697">
      <w:pPr>
        <w:jc w:val="center"/>
        <w:rPr>
          <w:sz w:val="28"/>
          <w:szCs w:val="28"/>
        </w:rPr>
      </w:pPr>
    </w:p>
    <w:p w:rsidR="00CD5697" w:rsidRDefault="00CD5697" w:rsidP="00CD5697">
      <w:pPr>
        <w:jc w:val="center"/>
        <w:rPr>
          <w:sz w:val="28"/>
          <w:szCs w:val="28"/>
          <w:lang w:eastAsia="ru-RU"/>
        </w:rPr>
      </w:pPr>
    </w:p>
    <w:p w:rsidR="00CD5697" w:rsidRDefault="00CD5697" w:rsidP="00CD5697">
      <w:pPr>
        <w:jc w:val="center"/>
        <w:rPr>
          <w:sz w:val="28"/>
          <w:szCs w:val="28"/>
        </w:rPr>
      </w:pPr>
    </w:p>
    <w:p w:rsidR="00CD5697" w:rsidRDefault="00CD5697" w:rsidP="00CD5697">
      <w:pPr>
        <w:jc w:val="center"/>
        <w:rPr>
          <w:sz w:val="28"/>
          <w:szCs w:val="28"/>
        </w:rPr>
      </w:pPr>
    </w:p>
    <w:p w:rsidR="00CD5697" w:rsidRDefault="00CD5697" w:rsidP="00CD5697">
      <w:pPr>
        <w:jc w:val="center"/>
        <w:rPr>
          <w:b/>
          <w:sz w:val="72"/>
          <w:szCs w:val="72"/>
        </w:rPr>
      </w:pPr>
    </w:p>
    <w:p w:rsidR="00CD5697" w:rsidRDefault="00CD5697" w:rsidP="00CD569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CD5697" w:rsidRDefault="00CD5697" w:rsidP="00CD569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предмету</w:t>
      </w:r>
    </w:p>
    <w:p w:rsidR="00CD5697" w:rsidRDefault="00CD5697" w:rsidP="00CD569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«Родная литература»</w:t>
      </w:r>
    </w:p>
    <w:p w:rsidR="00CD5697" w:rsidRDefault="00CD5697" w:rsidP="00CD5697">
      <w:pPr>
        <w:jc w:val="center"/>
        <w:rPr>
          <w:b/>
          <w:sz w:val="72"/>
          <w:szCs w:val="72"/>
        </w:rPr>
      </w:pPr>
    </w:p>
    <w:p w:rsidR="00B803C1" w:rsidRDefault="00B803C1">
      <w:pPr>
        <w:rPr>
          <w:sz w:val="28"/>
        </w:rPr>
        <w:sectPr w:rsidR="00B803C1">
          <w:type w:val="continuous"/>
          <w:pgSz w:w="11910" w:h="16840"/>
          <w:pgMar w:top="1040" w:right="280" w:bottom="280" w:left="1480" w:header="720" w:footer="720" w:gutter="0"/>
          <w:cols w:space="720"/>
        </w:sectPr>
      </w:pPr>
    </w:p>
    <w:p w:rsidR="00B803C1" w:rsidRDefault="00B57118">
      <w:pPr>
        <w:pStyle w:val="Heading2"/>
        <w:spacing w:before="71"/>
        <w:ind w:right="2178"/>
      </w:pPr>
      <w:r>
        <w:lastRenderedPageBreak/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sdt>
      <w:sdtPr>
        <w:id w:val="23705632"/>
        <w:docPartObj>
          <w:docPartGallery w:val="Table of Contents"/>
          <w:docPartUnique/>
        </w:docPartObj>
      </w:sdtPr>
      <w:sdtContent>
        <w:p w:rsidR="00B803C1" w:rsidRDefault="00B803C1">
          <w:pPr>
            <w:pStyle w:val="TOC1"/>
            <w:numPr>
              <w:ilvl w:val="0"/>
              <w:numId w:val="2"/>
            </w:numPr>
            <w:tabs>
              <w:tab w:val="left" w:pos="942"/>
              <w:tab w:val="right" w:leader="dot" w:pos="9402"/>
            </w:tabs>
            <w:spacing w:before="549"/>
            <w:ind w:hanging="361"/>
          </w:pPr>
          <w:hyperlink w:anchor="_TOC_250004" w:history="1">
            <w:r w:rsidR="00B57118">
              <w:t>Планируемые</w:t>
            </w:r>
            <w:r w:rsidR="00B57118">
              <w:rPr>
                <w:spacing w:val="-8"/>
              </w:rPr>
              <w:t xml:space="preserve"> </w:t>
            </w:r>
            <w:r w:rsidR="00B57118">
              <w:t>результаты</w:t>
            </w:r>
            <w:r w:rsidR="00B57118">
              <w:rPr>
                <w:spacing w:val="-6"/>
              </w:rPr>
              <w:t xml:space="preserve"> </w:t>
            </w:r>
            <w:r w:rsidR="00B57118">
              <w:t>освоения</w:t>
            </w:r>
            <w:r w:rsidR="00B57118">
              <w:rPr>
                <w:spacing w:val="-7"/>
              </w:rPr>
              <w:t xml:space="preserve"> </w:t>
            </w:r>
            <w:r w:rsidR="00B57118">
              <w:t>учебного</w:t>
            </w:r>
            <w:r w:rsidR="00B57118">
              <w:rPr>
                <w:spacing w:val="-6"/>
              </w:rPr>
              <w:t xml:space="preserve"> </w:t>
            </w:r>
            <w:r w:rsidR="00B57118">
              <w:rPr>
                <w:spacing w:val="-2"/>
              </w:rPr>
              <w:t>предмета</w:t>
            </w:r>
            <w:r w:rsidR="00B57118">
              <w:tab/>
            </w:r>
            <w:r w:rsidR="00B57118">
              <w:rPr>
                <w:spacing w:val="-10"/>
              </w:rPr>
              <w:t>3</w:t>
            </w:r>
          </w:hyperlink>
        </w:p>
        <w:p w:rsidR="00B803C1" w:rsidRDefault="00B803C1">
          <w:pPr>
            <w:pStyle w:val="TOC1"/>
            <w:numPr>
              <w:ilvl w:val="0"/>
              <w:numId w:val="2"/>
            </w:numPr>
            <w:tabs>
              <w:tab w:val="left" w:pos="942"/>
            </w:tabs>
            <w:spacing w:before="162"/>
            <w:ind w:hanging="361"/>
          </w:pPr>
          <w:hyperlink w:anchor="_TOC_250003" w:history="1">
            <w:r w:rsidR="00B57118">
              <w:t>Содержание</w:t>
            </w:r>
            <w:r w:rsidR="00B57118">
              <w:rPr>
                <w:spacing w:val="-7"/>
              </w:rPr>
              <w:t xml:space="preserve"> </w:t>
            </w:r>
            <w:r w:rsidR="00B57118">
              <w:t>учебного</w:t>
            </w:r>
            <w:r w:rsidR="00B57118">
              <w:rPr>
                <w:spacing w:val="-5"/>
              </w:rPr>
              <w:t xml:space="preserve"> </w:t>
            </w:r>
            <w:r w:rsidR="00B57118">
              <w:rPr>
                <w:spacing w:val="-2"/>
              </w:rPr>
              <w:t>предмета</w:t>
            </w:r>
          </w:hyperlink>
        </w:p>
        <w:p w:rsidR="00B803C1" w:rsidRDefault="00B803C1">
          <w:pPr>
            <w:pStyle w:val="TOC1"/>
            <w:numPr>
              <w:ilvl w:val="0"/>
              <w:numId w:val="2"/>
            </w:numPr>
            <w:tabs>
              <w:tab w:val="left" w:pos="942"/>
              <w:tab w:val="right" w:leader="dot" w:pos="9390"/>
            </w:tabs>
            <w:ind w:hanging="361"/>
          </w:pPr>
          <w:hyperlink w:anchor="_TOC_250000" w:history="1">
            <w:r w:rsidR="00B57118">
              <w:t>Тематическое</w:t>
            </w:r>
            <w:r w:rsidR="00B57118">
              <w:rPr>
                <w:spacing w:val="-7"/>
              </w:rPr>
              <w:t xml:space="preserve"> </w:t>
            </w:r>
            <w:r w:rsidR="00B57118">
              <w:rPr>
                <w:spacing w:val="-2"/>
              </w:rPr>
              <w:t>планирование…</w:t>
            </w:r>
            <w:r w:rsidR="00B57118">
              <w:tab/>
            </w:r>
            <w:r w:rsidR="00B57118">
              <w:rPr>
                <w:spacing w:val="-10"/>
              </w:rPr>
              <w:t>5</w:t>
            </w:r>
          </w:hyperlink>
        </w:p>
      </w:sdtContent>
    </w:sdt>
    <w:p w:rsidR="00B803C1" w:rsidRDefault="00B803C1">
      <w:pPr>
        <w:sectPr w:rsidR="00B803C1">
          <w:pgSz w:w="11910" w:h="16840"/>
          <w:pgMar w:top="1040" w:right="280" w:bottom="280" w:left="1480" w:header="720" w:footer="720" w:gutter="0"/>
          <w:cols w:space="720"/>
        </w:sectPr>
      </w:pPr>
    </w:p>
    <w:p w:rsidR="00B803C1" w:rsidRDefault="00B57118">
      <w:pPr>
        <w:pStyle w:val="Heading2"/>
        <w:numPr>
          <w:ilvl w:val="0"/>
          <w:numId w:val="1"/>
        </w:numPr>
        <w:tabs>
          <w:tab w:val="left" w:pos="1204"/>
        </w:tabs>
        <w:spacing w:before="73"/>
        <w:ind w:hanging="361"/>
        <w:jc w:val="left"/>
      </w:pPr>
      <w:bookmarkStart w:id="0" w:name="_TOC_25000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</w:t>
      </w:r>
      <w:r>
        <w:t>О</w:t>
      </w:r>
      <w:r>
        <w:rPr>
          <w:spacing w:val="-4"/>
        </w:rPr>
        <w:t xml:space="preserve"> </w:t>
      </w:r>
      <w:bookmarkEnd w:id="0"/>
      <w:r>
        <w:rPr>
          <w:spacing w:val="-2"/>
        </w:rPr>
        <w:t>ПРЕДМЕТА</w:t>
      </w:r>
    </w:p>
    <w:p w:rsidR="00B803C1" w:rsidRDefault="00B803C1">
      <w:pPr>
        <w:pStyle w:val="a3"/>
        <w:spacing w:before="10"/>
        <w:ind w:left="0"/>
        <w:rPr>
          <w:b/>
          <w:sz w:val="20"/>
        </w:rPr>
      </w:pPr>
    </w:p>
    <w:p w:rsidR="00B803C1" w:rsidRDefault="00B57118">
      <w:pPr>
        <w:pStyle w:val="Heading3"/>
        <w:spacing w:before="1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B803C1" w:rsidRDefault="00B57118">
      <w:pPr>
        <w:pStyle w:val="a3"/>
        <w:ind w:right="573"/>
        <w:jc w:val="both"/>
      </w:pPr>
      <w:r>
        <w:t>-понимание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</w:t>
      </w:r>
    </w:p>
    <w:p w:rsidR="00B803C1" w:rsidRDefault="00B57118">
      <w:pPr>
        <w:pStyle w:val="a3"/>
        <w:ind w:right="569"/>
        <w:jc w:val="both"/>
      </w:pPr>
      <w:r>
        <w:t>-осознание своей этнической</w:t>
      </w:r>
      <w:r>
        <w:t xml:space="preserve"> принадлежности, знание истории, языка, культуры своего народа, своего края;</w:t>
      </w:r>
    </w:p>
    <w:p w:rsidR="00B803C1" w:rsidRDefault="00B57118">
      <w:pPr>
        <w:pStyle w:val="a3"/>
        <w:ind w:right="573"/>
        <w:jc w:val="both"/>
      </w:pPr>
      <w:r>
        <w:t>-обретение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</w:t>
      </w:r>
      <w:r>
        <w:t>зие современного мира;</w:t>
      </w:r>
    </w:p>
    <w:p w:rsidR="00B803C1" w:rsidRDefault="00B57118">
      <w:pPr>
        <w:pStyle w:val="a3"/>
        <w:ind w:right="564"/>
        <w:jc w:val="both"/>
      </w:pPr>
      <w:r>
        <w:t>-приобретение коммуникативной компетентности в общении и сотрудничестве со сверстниками, старшими и младшими в процессе образовательной, учебно- исследовательской, творческой и других видов деятельности;</w:t>
      </w:r>
    </w:p>
    <w:p w:rsidR="00B803C1" w:rsidRDefault="00B57118">
      <w:pPr>
        <w:pStyle w:val="a3"/>
        <w:ind w:right="565"/>
        <w:jc w:val="both"/>
      </w:pPr>
      <w:r>
        <w:t>-осознания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2"/>
        </w:rPr>
        <w:t xml:space="preserve"> </w:t>
      </w:r>
      <w:r>
        <w:t>творческой деятельности эстетического характера.</w:t>
      </w:r>
    </w:p>
    <w:p w:rsidR="00B803C1" w:rsidRDefault="00B57118">
      <w:pPr>
        <w:pStyle w:val="Heading3"/>
        <w:spacing w:before="3"/>
        <w:ind w:left="222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803C1" w:rsidRDefault="00B57118">
      <w:pPr>
        <w:pStyle w:val="a3"/>
        <w:ind w:right="575"/>
        <w:jc w:val="both"/>
      </w:pPr>
      <w:r>
        <w:t>-умение самостоятельно определять цели своего обучения, ставить и формулировать для себя новые задачи в учѐбе и познавательной деят</w:t>
      </w:r>
      <w:r>
        <w:t>ельности, развивать мотивы и интересы своей познавательной деятельности;</w:t>
      </w:r>
    </w:p>
    <w:p w:rsidR="00B803C1" w:rsidRDefault="00B57118">
      <w:pPr>
        <w:pStyle w:val="a3"/>
        <w:ind w:right="575"/>
        <w:jc w:val="both"/>
      </w:pPr>
      <w: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03C1" w:rsidRDefault="00B57118">
      <w:pPr>
        <w:pStyle w:val="a3"/>
        <w:ind w:right="570"/>
        <w:jc w:val="both"/>
      </w:pPr>
      <w:r>
        <w:t>-умение определять понятия, создавать обобщен</w:t>
      </w:r>
      <w:r>
        <w:t>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803C1" w:rsidRDefault="00B57118">
      <w:pPr>
        <w:pStyle w:val="a3"/>
        <w:jc w:val="both"/>
      </w:pPr>
      <w:r>
        <w:rPr>
          <w:spacing w:val="-2"/>
        </w:rPr>
        <w:t>-овладение</w:t>
      </w:r>
      <w:r>
        <w:t xml:space="preserve"> </w:t>
      </w:r>
      <w:r>
        <w:rPr>
          <w:spacing w:val="-2"/>
        </w:rPr>
        <w:t>навыками</w:t>
      </w:r>
      <w:r>
        <w:rPr>
          <w:spacing w:val="2"/>
        </w:rPr>
        <w:t xml:space="preserve"> </w:t>
      </w:r>
      <w:r>
        <w:rPr>
          <w:spacing w:val="-2"/>
        </w:rPr>
        <w:t>смыслового</w:t>
      </w:r>
      <w:r>
        <w:t xml:space="preserve"> </w:t>
      </w:r>
      <w:r>
        <w:rPr>
          <w:spacing w:val="-2"/>
        </w:rPr>
        <w:t>чтения;</w:t>
      </w:r>
    </w:p>
    <w:p w:rsidR="00B803C1" w:rsidRDefault="00B57118">
      <w:pPr>
        <w:pStyle w:val="a3"/>
        <w:ind w:right="574"/>
        <w:jc w:val="both"/>
      </w:pPr>
      <w: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</w:t>
      </w:r>
      <w:r>
        <w:t>ю; монологической контекстной речью;</w:t>
      </w:r>
    </w:p>
    <w:p w:rsidR="00B803C1" w:rsidRDefault="00B57118">
      <w:pPr>
        <w:pStyle w:val="a3"/>
        <w:ind w:right="567"/>
        <w:jc w:val="both"/>
      </w:pPr>
      <w:r>
        <w:t xml:space="preserve">-компетентность в области использования информационно-коммуникационных </w:t>
      </w:r>
      <w:r>
        <w:rPr>
          <w:spacing w:val="-2"/>
        </w:rPr>
        <w:t>технологий.</w:t>
      </w:r>
    </w:p>
    <w:p w:rsidR="00B803C1" w:rsidRDefault="00B57118">
      <w:pPr>
        <w:pStyle w:val="Heading3"/>
        <w:spacing w:before="3"/>
      </w:pPr>
      <w:r>
        <w:t>Предметные</w:t>
      </w:r>
      <w:r>
        <w:rPr>
          <w:spacing w:val="-2"/>
        </w:rPr>
        <w:t xml:space="preserve"> результаты:</w:t>
      </w:r>
    </w:p>
    <w:p w:rsidR="00B803C1" w:rsidRDefault="00B57118">
      <w:pPr>
        <w:pStyle w:val="a3"/>
        <w:ind w:right="565"/>
        <w:jc w:val="both"/>
      </w:pPr>
      <w:r>
        <w:t>-сформированность внутренней потребности обучающихся в чтении произведений писателей-орловцев, чувства любви к св</w:t>
      </w:r>
      <w:r>
        <w:t>оей родине, Орловской земле, чувства кровного родства с ее прошлым и настоящим, отраженным в художественных текстах;</w:t>
      </w:r>
    </w:p>
    <w:p w:rsidR="00B803C1" w:rsidRDefault="00B57118">
      <w:pPr>
        <w:pStyle w:val="a3"/>
        <w:ind w:right="5"/>
      </w:pPr>
      <w:r>
        <w:t>-получение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медленного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русской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 xml:space="preserve">(региональной) </w:t>
      </w:r>
      <w:r>
        <w:rPr>
          <w:spacing w:val="-2"/>
        </w:rPr>
        <w:t>литературы;</w:t>
      </w:r>
    </w:p>
    <w:p w:rsidR="00B803C1" w:rsidRDefault="00B57118">
      <w:pPr>
        <w:pStyle w:val="a3"/>
        <w:ind w:right="638"/>
      </w:pPr>
      <w:r>
        <w:t>-приобретение знаний о жизни и творчестве орловск</w:t>
      </w:r>
      <w:r>
        <w:t>их поэтов и прозаиков, постижение</w:t>
      </w:r>
      <w:r>
        <w:rPr>
          <w:spacing w:val="80"/>
        </w:rPr>
        <w:t xml:space="preserve"> </w:t>
      </w:r>
      <w:r>
        <w:t>тайн художественного слова наших великих земляков;</w:t>
      </w:r>
    </w:p>
    <w:p w:rsidR="00B803C1" w:rsidRDefault="00B57118">
      <w:pPr>
        <w:pStyle w:val="a3"/>
      </w:pPr>
      <w:r>
        <w:t>-сформированность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B803C1" w:rsidRDefault="00B57118">
      <w:pPr>
        <w:pStyle w:val="a3"/>
      </w:pPr>
      <w:r>
        <w:t>-умение</w:t>
      </w:r>
      <w:r>
        <w:rPr>
          <w:spacing w:val="-15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читательский</w:t>
      </w:r>
      <w:r>
        <w:rPr>
          <w:spacing w:val="-14"/>
        </w:rPr>
        <w:t xml:space="preserve"> </w:t>
      </w:r>
      <w:r>
        <w:rPr>
          <w:spacing w:val="-2"/>
        </w:rPr>
        <w:t>выбор;</w:t>
      </w:r>
    </w:p>
    <w:p w:rsidR="00B803C1" w:rsidRDefault="00B57118">
      <w:pPr>
        <w:pStyle w:val="a3"/>
        <w:ind w:right="638"/>
      </w:pPr>
      <w:r>
        <w:t>-умение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читательской,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 ресурсов библиотек, музеев, архивов, в том числе цифровых, виртуальных;</w:t>
      </w:r>
    </w:p>
    <w:p w:rsidR="00B803C1" w:rsidRDefault="00B57118">
      <w:pPr>
        <w:pStyle w:val="a3"/>
      </w:pPr>
      <w:r>
        <w:t>-овладение</w:t>
      </w:r>
      <w:r>
        <w:rPr>
          <w:spacing w:val="-15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формами</w:t>
      </w:r>
      <w:r>
        <w:rPr>
          <w:spacing w:val="-15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читательской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rPr>
          <w:spacing w:val="-2"/>
        </w:rPr>
        <w:t>деятельности;</w:t>
      </w:r>
    </w:p>
    <w:p w:rsidR="00B803C1" w:rsidRDefault="00B57118">
      <w:pPr>
        <w:pStyle w:val="a3"/>
        <w:ind w:right="5"/>
      </w:pPr>
      <w:r>
        <w:t>-овладение</w:t>
      </w:r>
      <w:r>
        <w:rPr>
          <w:spacing w:val="-5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понятийным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терминологическим</w:t>
      </w:r>
      <w:r>
        <w:rPr>
          <w:spacing w:val="-5"/>
        </w:rPr>
        <w:t xml:space="preserve"> </w:t>
      </w:r>
      <w:r>
        <w:t>аппаратом,</w:t>
      </w:r>
      <w:r>
        <w:rPr>
          <w:spacing w:val="-4"/>
        </w:rPr>
        <w:t xml:space="preserve"> </w:t>
      </w:r>
      <w:r>
        <w:t>позволяющим обобщать и осмыслять читательский опыт в устной и письменной форме;</w:t>
      </w:r>
    </w:p>
    <w:p w:rsidR="00B803C1" w:rsidRDefault="00B57118">
      <w:pPr>
        <w:pStyle w:val="a3"/>
        <w:ind w:right="572"/>
        <w:jc w:val="both"/>
      </w:pPr>
      <w:r>
        <w:t>-сформированность у обучающихся основ культурологических знаний, бережного отношения к реликвиям прошлого, к своей малой р</w:t>
      </w:r>
      <w:r>
        <w:t>одине, углубление представлений об истории и культурных связях родных мест с жизнью всей страны.</w:t>
      </w:r>
    </w:p>
    <w:p w:rsidR="00B803C1" w:rsidRDefault="00B803C1">
      <w:pPr>
        <w:jc w:val="both"/>
        <w:sectPr w:rsidR="00B803C1">
          <w:pgSz w:w="11910" w:h="16840"/>
          <w:pgMar w:top="1040" w:right="280" w:bottom="280" w:left="1480" w:header="720" w:footer="720" w:gutter="0"/>
          <w:cols w:space="720"/>
        </w:sectPr>
      </w:pPr>
    </w:p>
    <w:p w:rsidR="00B803C1" w:rsidRDefault="00B57118">
      <w:pPr>
        <w:pStyle w:val="Heading2"/>
        <w:numPr>
          <w:ilvl w:val="0"/>
          <w:numId w:val="1"/>
        </w:numPr>
        <w:tabs>
          <w:tab w:val="left" w:pos="2870"/>
        </w:tabs>
        <w:spacing w:before="72"/>
        <w:ind w:left="2869" w:hanging="241"/>
        <w:jc w:val="left"/>
      </w:pPr>
      <w:bookmarkStart w:id="1" w:name="_TOC_250003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bookmarkEnd w:id="1"/>
      <w:r>
        <w:rPr>
          <w:spacing w:val="-2"/>
        </w:rPr>
        <w:t>ПРЕДМЕТА</w:t>
      </w:r>
    </w:p>
    <w:p w:rsidR="00B803C1" w:rsidRDefault="00B803C1">
      <w:pPr>
        <w:pStyle w:val="a3"/>
        <w:spacing w:before="10"/>
        <w:ind w:left="0"/>
        <w:rPr>
          <w:b/>
          <w:sz w:val="20"/>
        </w:rPr>
      </w:pPr>
    </w:p>
    <w:p w:rsidR="00B803C1" w:rsidRDefault="00B57118">
      <w:pPr>
        <w:pStyle w:val="Heading2"/>
        <w:ind w:right="2177"/>
      </w:pPr>
      <w:bookmarkStart w:id="2" w:name="_TOC_250002"/>
      <w:r>
        <w:t xml:space="preserve">8 </w:t>
      </w:r>
      <w:bookmarkEnd w:id="2"/>
      <w:r>
        <w:rPr>
          <w:spacing w:val="-2"/>
        </w:rPr>
        <w:t>КЛАСС</w:t>
      </w:r>
    </w:p>
    <w:p w:rsidR="00B803C1" w:rsidRDefault="00B57118">
      <w:pPr>
        <w:pStyle w:val="Heading3"/>
        <w:spacing w:line="240" w:lineRule="auto"/>
        <w:ind w:left="222" w:right="569" w:firstLine="707"/>
      </w:pPr>
      <w:r>
        <w:t>Орловский край — литературное гнездо России. Орловские писатели и поэты (1 час).</w:t>
      </w:r>
    </w:p>
    <w:p w:rsidR="00B803C1" w:rsidRDefault="00B57118">
      <w:pPr>
        <w:spacing w:line="271" w:lineRule="exact"/>
        <w:ind w:left="930"/>
        <w:jc w:val="both"/>
        <w:rPr>
          <w:sz w:val="24"/>
        </w:rPr>
      </w:pPr>
      <w:r>
        <w:rPr>
          <w:b/>
          <w:sz w:val="24"/>
        </w:rPr>
        <w:t>И.С.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Тургенев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рловский</w:t>
      </w:r>
      <w:r>
        <w:rPr>
          <w:spacing w:val="43"/>
          <w:sz w:val="24"/>
        </w:rPr>
        <w:t xml:space="preserve"> </w:t>
      </w:r>
      <w:r>
        <w:rPr>
          <w:sz w:val="24"/>
        </w:rPr>
        <w:t>край.</w:t>
      </w:r>
      <w:r>
        <w:rPr>
          <w:spacing w:val="42"/>
          <w:sz w:val="24"/>
        </w:rPr>
        <w:t xml:space="preserve"> </w:t>
      </w:r>
      <w:r>
        <w:rPr>
          <w:sz w:val="24"/>
        </w:rPr>
        <w:t>Цикл</w:t>
      </w:r>
      <w:r>
        <w:rPr>
          <w:spacing w:val="46"/>
          <w:sz w:val="24"/>
        </w:rPr>
        <w:t xml:space="preserve"> </w:t>
      </w:r>
      <w:r>
        <w:rPr>
          <w:sz w:val="24"/>
        </w:rPr>
        <w:t>«Записки</w:t>
      </w:r>
      <w:r>
        <w:rPr>
          <w:spacing w:val="43"/>
          <w:sz w:val="24"/>
        </w:rPr>
        <w:t xml:space="preserve"> </w:t>
      </w:r>
      <w:r>
        <w:rPr>
          <w:sz w:val="24"/>
        </w:rPr>
        <w:t>охотника».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Рассказы</w:t>
      </w:r>
    </w:p>
    <w:p w:rsidR="00B803C1" w:rsidRDefault="00B57118">
      <w:pPr>
        <w:pStyle w:val="a3"/>
        <w:ind w:right="574"/>
        <w:jc w:val="both"/>
      </w:pPr>
      <w:r>
        <w:t>«Хорь и Калиныч», «Певцы», «Касьян с красивой Мечи». Многообразие народных характеров. Нравственная красота и одаренность русского человека. Единство человека и природы. Художественное мастерство И.С. Тургенева.</w:t>
      </w:r>
    </w:p>
    <w:p w:rsidR="00B803C1" w:rsidRDefault="00B57118">
      <w:pPr>
        <w:pStyle w:val="a3"/>
        <w:ind w:right="571" w:firstLine="707"/>
        <w:jc w:val="both"/>
      </w:pPr>
      <w:r>
        <w:rPr>
          <w:b/>
        </w:rPr>
        <w:t xml:space="preserve">Н.С. Лесков (4 часа) </w:t>
      </w:r>
      <w:r>
        <w:t>и Орловский край. «Тупе</w:t>
      </w:r>
      <w:r>
        <w:t>йный художник». Отражение в произведении судьбы крепостных актеров театра Каменского. Утверждение душевной красоты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талантливости</w:t>
      </w:r>
      <w:r>
        <w:rPr>
          <w:spacing w:val="75"/>
          <w:w w:val="150"/>
        </w:rPr>
        <w:t xml:space="preserve"> </w:t>
      </w:r>
      <w:r>
        <w:t>русского</w:t>
      </w:r>
      <w:r>
        <w:rPr>
          <w:spacing w:val="74"/>
          <w:w w:val="150"/>
        </w:rPr>
        <w:t xml:space="preserve"> </w:t>
      </w:r>
      <w:r>
        <w:t>человека.</w:t>
      </w:r>
      <w:r>
        <w:rPr>
          <w:spacing w:val="74"/>
          <w:w w:val="150"/>
        </w:rPr>
        <w:t xml:space="preserve"> </w:t>
      </w:r>
      <w:r>
        <w:t>Антикрепостнический</w:t>
      </w:r>
      <w:r>
        <w:rPr>
          <w:spacing w:val="75"/>
          <w:w w:val="150"/>
        </w:rPr>
        <w:t xml:space="preserve"> </w:t>
      </w:r>
      <w:r>
        <w:t>пафос</w:t>
      </w:r>
      <w:r>
        <w:rPr>
          <w:spacing w:val="74"/>
          <w:w w:val="150"/>
        </w:rPr>
        <w:t xml:space="preserve"> </w:t>
      </w:r>
      <w:r>
        <w:rPr>
          <w:spacing w:val="-2"/>
        </w:rPr>
        <w:t>рассказа.</w:t>
      </w:r>
    </w:p>
    <w:p w:rsidR="00B803C1" w:rsidRDefault="00B57118">
      <w:pPr>
        <w:pStyle w:val="a3"/>
        <w:ind w:right="570"/>
        <w:jc w:val="both"/>
      </w:pPr>
      <w:r>
        <w:t>«Несмертельный Голован». Образ праведника в рассказе. Разрешение пробл</w:t>
      </w:r>
      <w:r>
        <w:t xml:space="preserve">емы добра и </w:t>
      </w:r>
      <w:r>
        <w:rPr>
          <w:spacing w:val="-4"/>
        </w:rPr>
        <w:t>зла.</w:t>
      </w:r>
    </w:p>
    <w:p w:rsidR="00B803C1" w:rsidRDefault="00B57118">
      <w:pPr>
        <w:pStyle w:val="a3"/>
        <w:spacing w:before="1"/>
        <w:ind w:right="572" w:firstLine="707"/>
        <w:jc w:val="both"/>
      </w:pPr>
      <w:r>
        <w:rPr>
          <w:b/>
        </w:rPr>
        <w:t xml:space="preserve">А.А. Фет (2 часа) </w:t>
      </w:r>
      <w:r>
        <w:t>— выдающийся поэт-лирик. Связь жизненного и творческого пути с Орловским краем. Стихотворения «Как здесь свежо …», «Ель рукавом мне тропинки завесила …», «Еще весны душистой нега …», «Цветы» и др. Своеобразие пейзажной лирики А.А. Фета, изобразительные сре</w:t>
      </w:r>
      <w:r>
        <w:t>дства создания лирического образа.</w:t>
      </w:r>
    </w:p>
    <w:p w:rsidR="00B803C1" w:rsidRDefault="00B57118">
      <w:pPr>
        <w:pStyle w:val="a3"/>
        <w:ind w:right="565" w:firstLine="707"/>
        <w:jc w:val="both"/>
      </w:pPr>
      <w:r>
        <w:rPr>
          <w:b/>
        </w:rPr>
        <w:t>Ф.И. Тютчев(2 часа)</w:t>
      </w:r>
      <w:r>
        <w:t>— певец русской природы. Овстуг — родовое имение поэта. Стихотворения «Осенний вечер», «Неохотно и несмело …», «Листья», «Под дыханье непогоды …», «Еще земли печален вид …» и др. Своеобразие видения при</w:t>
      </w:r>
      <w:r>
        <w:t>роды, выразительные средства создания пейзажных зарисовок.</w:t>
      </w:r>
    </w:p>
    <w:p w:rsidR="00B803C1" w:rsidRDefault="00B57118">
      <w:pPr>
        <w:pStyle w:val="a3"/>
        <w:ind w:right="573" w:firstLine="707"/>
        <w:jc w:val="both"/>
      </w:pPr>
      <w:r>
        <w:rPr>
          <w:b/>
        </w:rPr>
        <w:t>А.Н. Апухтин(1 час)</w:t>
      </w:r>
      <w:r>
        <w:t>— русский лирический поэт. Связь поэта с Болховом. Стихотворения «Осенние листья», «Опять весна», «В полдень», «Проселок». Музыкальность стиха.</w:t>
      </w:r>
    </w:p>
    <w:p w:rsidR="00B803C1" w:rsidRDefault="00B57118">
      <w:pPr>
        <w:pStyle w:val="Heading3"/>
        <w:spacing w:before="3"/>
        <w:ind w:left="930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п</w:t>
      </w:r>
      <w:r>
        <w:t>ервого</w:t>
      </w:r>
      <w:r>
        <w:rPr>
          <w:spacing w:val="-5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час).</w:t>
      </w:r>
    </w:p>
    <w:p w:rsidR="00B803C1" w:rsidRDefault="00B57118">
      <w:pPr>
        <w:pStyle w:val="a3"/>
        <w:ind w:right="564" w:firstLine="707"/>
        <w:jc w:val="both"/>
      </w:pPr>
      <w:r>
        <w:rPr>
          <w:b/>
        </w:rPr>
        <w:t xml:space="preserve">И.А. Бунин (2 часа) </w:t>
      </w:r>
      <w:r>
        <w:t xml:space="preserve">и Орловский край. Стихотворения «Листопад», «На окне серебряном от инея …», «Густой зеленый ельник у дороги …», Первый утренник, серебряный мороз …», «Летняя ночь». Картины родной природы в лирике И.А. Бунина. </w:t>
      </w:r>
      <w:r>
        <w:t>Богатство цветовых и слуховых ощущений. Рассказ «Холодная осень». Особенности временной организации рассказа. Мотив памяти. Красота человеческих чувств. Поэтичность бунинской прозы.</w:t>
      </w:r>
    </w:p>
    <w:p w:rsidR="00B803C1" w:rsidRDefault="00B57118">
      <w:pPr>
        <w:ind w:left="930"/>
        <w:jc w:val="both"/>
        <w:rPr>
          <w:sz w:val="24"/>
        </w:rPr>
      </w:pPr>
      <w:r>
        <w:rPr>
          <w:b/>
          <w:sz w:val="24"/>
        </w:rPr>
        <w:t>Л.Н. Андреев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Орел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  <w:r>
        <w:rPr>
          <w:spacing w:val="2"/>
          <w:sz w:val="24"/>
        </w:rPr>
        <w:t xml:space="preserve"> </w:t>
      </w:r>
      <w:r>
        <w:rPr>
          <w:sz w:val="24"/>
        </w:rPr>
        <w:t>Пасхальные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рассказы.</w:t>
      </w:r>
    </w:p>
    <w:p w:rsidR="00B803C1" w:rsidRDefault="00B57118">
      <w:pPr>
        <w:pStyle w:val="a3"/>
        <w:ind w:right="576"/>
        <w:jc w:val="both"/>
      </w:pPr>
      <w:r>
        <w:t>«Баргамот и Гараська», «Весенние обещания», «Гостинец», «Праздник».</w:t>
      </w:r>
      <w:r>
        <w:rPr>
          <w:spacing w:val="40"/>
        </w:rPr>
        <w:t xml:space="preserve"> </w:t>
      </w:r>
      <w:r>
        <w:t xml:space="preserve">Гуманистический пафос произведений. Вера в торжество светлого начала в заблудшем </w:t>
      </w:r>
      <w:r>
        <w:rPr>
          <w:spacing w:val="-2"/>
        </w:rPr>
        <w:t>человеке.</w:t>
      </w:r>
    </w:p>
    <w:p w:rsidR="00B803C1" w:rsidRDefault="00B57118">
      <w:pPr>
        <w:pStyle w:val="a3"/>
        <w:ind w:right="573" w:firstLine="707"/>
        <w:jc w:val="both"/>
      </w:pPr>
      <w:r>
        <w:rPr>
          <w:b/>
        </w:rPr>
        <w:t xml:space="preserve">Б.К. Зайцев (3 часа) </w:t>
      </w:r>
      <w:r>
        <w:t>и Орловский край. «Преподобный Сергий Радонежский». Тема духовного</w:t>
      </w:r>
      <w:r>
        <w:t xml:space="preserve"> подвига. Чувство Родины как важнейший источник духовной крепости человека. Творческое осмысление традиций жанра житийной литературы.</w:t>
      </w:r>
    </w:p>
    <w:p w:rsidR="00B803C1" w:rsidRDefault="00B57118">
      <w:pPr>
        <w:ind w:left="930"/>
        <w:jc w:val="both"/>
        <w:rPr>
          <w:sz w:val="24"/>
        </w:rPr>
      </w:pPr>
      <w:r>
        <w:rPr>
          <w:b/>
          <w:sz w:val="24"/>
        </w:rPr>
        <w:t>М.М.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Пришвин(2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часа)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Орловский</w:t>
      </w:r>
      <w:r>
        <w:rPr>
          <w:spacing w:val="20"/>
          <w:sz w:val="24"/>
        </w:rPr>
        <w:t xml:space="preserve"> </w:t>
      </w:r>
      <w:r>
        <w:rPr>
          <w:sz w:val="24"/>
        </w:rPr>
        <w:t>край.</w:t>
      </w:r>
      <w:r>
        <w:rPr>
          <w:spacing w:val="17"/>
          <w:sz w:val="24"/>
        </w:rPr>
        <w:t xml:space="preserve"> </w:t>
      </w:r>
      <w:r>
        <w:rPr>
          <w:sz w:val="24"/>
        </w:rPr>
        <w:t>Циклы</w:t>
      </w:r>
      <w:r>
        <w:rPr>
          <w:spacing w:val="21"/>
          <w:sz w:val="24"/>
        </w:rPr>
        <w:t xml:space="preserve"> </w:t>
      </w:r>
      <w:r>
        <w:rPr>
          <w:sz w:val="24"/>
        </w:rPr>
        <w:t>«Незабудки»,</w:t>
      </w:r>
      <w:r>
        <w:rPr>
          <w:spacing w:val="22"/>
          <w:sz w:val="24"/>
        </w:rPr>
        <w:t xml:space="preserve"> </w:t>
      </w:r>
      <w:r>
        <w:rPr>
          <w:sz w:val="24"/>
        </w:rPr>
        <w:t>«Лесная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капель».</w:t>
      </w:r>
    </w:p>
    <w:p w:rsidR="00B803C1" w:rsidRDefault="00B57118">
      <w:pPr>
        <w:pStyle w:val="a3"/>
        <w:jc w:val="both"/>
      </w:pPr>
      <w:r>
        <w:t>Единство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всеобщности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вечного</w:t>
      </w:r>
      <w:r>
        <w:rPr>
          <w:spacing w:val="-2"/>
        </w:rPr>
        <w:t xml:space="preserve"> круговорота.</w:t>
      </w:r>
    </w:p>
    <w:p w:rsidR="00B803C1" w:rsidRDefault="00B57118">
      <w:pPr>
        <w:ind w:left="222" w:right="571" w:firstLine="707"/>
        <w:jc w:val="both"/>
        <w:rPr>
          <w:b/>
          <w:sz w:val="24"/>
        </w:rPr>
      </w:pPr>
      <w:r>
        <w:rPr>
          <w:b/>
          <w:sz w:val="24"/>
        </w:rPr>
        <w:t xml:space="preserve">Поэзия Орловского края 50-90 годов: </w:t>
      </w:r>
      <w:r>
        <w:rPr>
          <w:sz w:val="24"/>
        </w:rPr>
        <w:t xml:space="preserve">Д.И. Блынский, В.П. Дронников, Н.М. Перовский, В.Г. Еремин, В.А. Ермаков, И.В. Александров и др. (обзор </w:t>
      </w:r>
      <w:r>
        <w:rPr>
          <w:b/>
          <w:sz w:val="24"/>
        </w:rPr>
        <w:t>1 час).</w:t>
      </w:r>
    </w:p>
    <w:p w:rsidR="00B803C1" w:rsidRDefault="00B57118">
      <w:pPr>
        <w:pStyle w:val="a3"/>
        <w:ind w:right="571" w:firstLine="707"/>
        <w:jc w:val="both"/>
      </w:pPr>
      <w:r>
        <w:rPr>
          <w:b/>
        </w:rPr>
        <w:t xml:space="preserve">Д.И. Блынский (2 часа). </w:t>
      </w:r>
      <w:r>
        <w:t>Стихотворения «Пойдем в мой край …», «Я иду</w:t>
      </w:r>
      <w:r>
        <w:rPr>
          <w:spacing w:val="-4"/>
        </w:rPr>
        <w:t xml:space="preserve"> </w:t>
      </w:r>
      <w:r>
        <w:t>веселым старожилом …», «Россия», «Иду с полей» и др. Родной край в поэзии Д.И. Блынского. Образное и интонационно-ритмическое своеобразие лирики.</w:t>
      </w:r>
    </w:p>
    <w:p w:rsidR="00B803C1" w:rsidRDefault="00B57118">
      <w:pPr>
        <w:pStyle w:val="a3"/>
        <w:ind w:right="571" w:firstLine="707"/>
        <w:jc w:val="both"/>
      </w:pPr>
      <w:r>
        <w:rPr>
          <w:b/>
        </w:rPr>
        <w:t xml:space="preserve">В.П. Дронников (2 часа). </w:t>
      </w:r>
      <w:r>
        <w:t xml:space="preserve">Стихотворения «В пустом саду», «Кленовых листьев сотовый багрянец …», «Родник», «Вот </w:t>
      </w:r>
      <w:r>
        <w:t>она, Родина …», «Глоток воды», «Стало гибким качание веток …» и др. Тема Родины и родной природы в поэзии В.П. Дронникова.</w:t>
      </w:r>
    </w:p>
    <w:p w:rsidR="00B803C1" w:rsidRDefault="00B57118">
      <w:pPr>
        <w:ind w:left="930"/>
        <w:jc w:val="both"/>
        <w:rPr>
          <w:sz w:val="24"/>
        </w:rPr>
      </w:pPr>
      <w:r>
        <w:rPr>
          <w:b/>
          <w:sz w:val="24"/>
        </w:rPr>
        <w:t>Малая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проза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современных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писателей-орловцев:</w:t>
      </w:r>
      <w:r>
        <w:rPr>
          <w:b/>
          <w:spacing w:val="26"/>
          <w:sz w:val="24"/>
        </w:rPr>
        <w:t xml:space="preserve">  </w:t>
      </w:r>
      <w:r>
        <w:rPr>
          <w:sz w:val="24"/>
        </w:rPr>
        <w:t>Л.М.</w:t>
      </w:r>
      <w:r>
        <w:rPr>
          <w:spacing w:val="27"/>
          <w:sz w:val="24"/>
        </w:rPr>
        <w:t xml:space="preserve">  </w:t>
      </w:r>
      <w:r>
        <w:rPr>
          <w:sz w:val="24"/>
        </w:rPr>
        <w:t>Золотарев.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Рассказы</w:t>
      </w:r>
    </w:p>
    <w:p w:rsidR="00B803C1" w:rsidRDefault="00B57118">
      <w:pPr>
        <w:pStyle w:val="a3"/>
        <w:jc w:val="both"/>
      </w:pPr>
      <w:r>
        <w:t>«Дарьюшка</w:t>
      </w:r>
      <w:r>
        <w:rPr>
          <w:spacing w:val="45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последняя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хуторян»,</w:t>
      </w:r>
      <w:r>
        <w:rPr>
          <w:spacing w:val="54"/>
        </w:rPr>
        <w:t xml:space="preserve"> </w:t>
      </w:r>
      <w:r>
        <w:t>«Чистые</w:t>
      </w:r>
      <w:r>
        <w:rPr>
          <w:spacing w:val="46"/>
        </w:rPr>
        <w:t xml:space="preserve"> </w:t>
      </w:r>
      <w:r>
        <w:t>пруды»;</w:t>
      </w:r>
      <w:r>
        <w:rPr>
          <w:spacing w:val="52"/>
        </w:rPr>
        <w:t xml:space="preserve"> </w:t>
      </w:r>
      <w:r>
        <w:t>И.А.</w:t>
      </w:r>
      <w:r>
        <w:rPr>
          <w:spacing w:val="48"/>
        </w:rPr>
        <w:t xml:space="preserve"> </w:t>
      </w:r>
      <w:r>
        <w:t>Ры</w:t>
      </w:r>
      <w:r>
        <w:t>жов.</w:t>
      </w:r>
      <w:r>
        <w:rPr>
          <w:spacing w:val="46"/>
        </w:rPr>
        <w:t xml:space="preserve"> </w:t>
      </w:r>
      <w:r>
        <w:t>Главы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rPr>
          <w:spacing w:val="-2"/>
        </w:rPr>
        <w:t>книги</w:t>
      </w:r>
    </w:p>
    <w:p w:rsidR="00B803C1" w:rsidRDefault="00B803C1">
      <w:pPr>
        <w:jc w:val="both"/>
        <w:sectPr w:rsidR="00B803C1">
          <w:pgSz w:w="11910" w:h="16840"/>
          <w:pgMar w:top="1560" w:right="280" w:bottom="280" w:left="1480" w:header="720" w:footer="720" w:gutter="0"/>
          <w:cols w:space="720"/>
        </w:sectPr>
      </w:pPr>
    </w:p>
    <w:p w:rsidR="00B803C1" w:rsidRDefault="00B57118">
      <w:pPr>
        <w:pStyle w:val="a3"/>
        <w:spacing w:before="66"/>
        <w:rPr>
          <w:b/>
        </w:rPr>
      </w:pPr>
      <w:r>
        <w:lastRenderedPageBreak/>
        <w:t>«Последнее</w:t>
      </w:r>
      <w:r>
        <w:rPr>
          <w:spacing w:val="80"/>
        </w:rPr>
        <w:t xml:space="preserve"> </w:t>
      </w:r>
      <w:r>
        <w:t>свидание»</w:t>
      </w:r>
      <w:r>
        <w:rPr>
          <w:spacing w:val="80"/>
        </w:rPr>
        <w:t xml:space="preserve"> </w:t>
      </w:r>
      <w:r>
        <w:t>(«Мой</w:t>
      </w:r>
      <w:r>
        <w:rPr>
          <w:spacing w:val="80"/>
        </w:rPr>
        <w:t xml:space="preserve"> </w:t>
      </w:r>
      <w:r>
        <w:t>Бунин»,</w:t>
      </w:r>
      <w:r>
        <w:rPr>
          <w:spacing w:val="80"/>
        </w:rPr>
        <w:t xml:space="preserve"> </w:t>
      </w:r>
      <w:r>
        <w:t>«Хорошая</w:t>
      </w:r>
      <w:r>
        <w:rPr>
          <w:spacing w:val="80"/>
        </w:rPr>
        <w:t xml:space="preserve"> </w:t>
      </w:r>
      <w:r>
        <w:t>старуха»).</w:t>
      </w:r>
      <w:r>
        <w:rPr>
          <w:spacing w:val="80"/>
        </w:rPr>
        <w:t xml:space="preserve"> </w:t>
      </w:r>
      <w:r>
        <w:t>Нравственная</w:t>
      </w:r>
      <w:r>
        <w:rPr>
          <w:spacing w:val="80"/>
        </w:rPr>
        <w:t xml:space="preserve"> </w:t>
      </w:r>
      <w:r>
        <w:t>красота</w:t>
      </w:r>
      <w:r>
        <w:rPr>
          <w:spacing w:val="80"/>
        </w:rPr>
        <w:t xml:space="preserve"> </w:t>
      </w:r>
      <w:r>
        <w:t xml:space="preserve">человека. Проблема преемственности поколений </w:t>
      </w:r>
      <w:r>
        <w:rPr>
          <w:b/>
        </w:rPr>
        <w:t>(2 часа).</w:t>
      </w:r>
    </w:p>
    <w:p w:rsidR="00B803C1" w:rsidRDefault="00B57118">
      <w:pPr>
        <w:pStyle w:val="a3"/>
        <w:ind w:left="930"/>
      </w:pPr>
      <w:r>
        <w:t>Вклад</w:t>
      </w:r>
      <w:r>
        <w:rPr>
          <w:spacing w:val="-5"/>
        </w:rPr>
        <w:t xml:space="preserve"> </w:t>
      </w:r>
      <w:r>
        <w:t>орловских писателей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литературы.</w:t>
      </w:r>
    </w:p>
    <w:p w:rsidR="00B803C1" w:rsidRDefault="00B57118">
      <w:pPr>
        <w:spacing w:before="5"/>
        <w:ind w:left="930"/>
        <w:rPr>
          <w:b/>
          <w:sz w:val="24"/>
        </w:rPr>
      </w:pPr>
      <w:r>
        <w:rPr>
          <w:b/>
          <w:sz w:val="24"/>
        </w:rPr>
        <w:t>Обобщение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час).</w:t>
      </w:r>
    </w:p>
    <w:p w:rsidR="00B803C1" w:rsidRDefault="00B803C1" w:rsidP="00B57118">
      <w:pPr>
        <w:pStyle w:val="a3"/>
        <w:spacing w:before="3"/>
        <w:ind w:left="0" w:right="2070"/>
      </w:pPr>
    </w:p>
    <w:p w:rsidR="00B803C1" w:rsidRDefault="00B57118">
      <w:pPr>
        <w:pStyle w:val="Heading2"/>
        <w:numPr>
          <w:ilvl w:val="0"/>
          <w:numId w:val="1"/>
        </w:numPr>
        <w:tabs>
          <w:tab w:val="left" w:pos="3036"/>
        </w:tabs>
        <w:ind w:left="3035" w:hanging="241"/>
        <w:jc w:val="left"/>
      </w:pPr>
      <w:bookmarkStart w:id="3" w:name="_TOC_250000"/>
      <w:r>
        <w:t>ТЕМАТИЧЕСКОЕ</w:t>
      </w:r>
      <w:r>
        <w:rPr>
          <w:spacing w:val="55"/>
        </w:rPr>
        <w:t xml:space="preserve"> </w:t>
      </w:r>
      <w:bookmarkEnd w:id="3"/>
      <w:r>
        <w:rPr>
          <w:spacing w:val="-2"/>
        </w:rPr>
        <w:t>ПЛАНИРОВАНИЕ</w:t>
      </w:r>
    </w:p>
    <w:p w:rsidR="00B803C1" w:rsidRDefault="00B803C1">
      <w:pPr>
        <w:pStyle w:val="a3"/>
        <w:spacing w:before="11"/>
        <w:ind w:left="0"/>
        <w:rPr>
          <w:b/>
          <w:sz w:val="27"/>
        </w:rPr>
      </w:pPr>
    </w:p>
    <w:p w:rsidR="00B803C1" w:rsidRDefault="00B57118">
      <w:pPr>
        <w:ind w:left="1831" w:right="2177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B803C1" w:rsidRDefault="00B57118">
      <w:pPr>
        <w:ind w:left="1830" w:right="2178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B803C1" w:rsidRDefault="00B803C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274"/>
        <w:gridCol w:w="1844"/>
        <w:gridCol w:w="1844"/>
      </w:tblGrid>
      <w:tr w:rsidR="00B803C1">
        <w:trPr>
          <w:trHeight w:val="551"/>
        </w:trPr>
        <w:tc>
          <w:tcPr>
            <w:tcW w:w="960" w:type="dxa"/>
          </w:tcPr>
          <w:p w:rsidR="00B803C1" w:rsidRDefault="00B5711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spacing w:line="273" w:lineRule="exact"/>
              <w:ind w:left="2346" w:right="23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76" w:lineRule="exact"/>
              <w:ind w:left="611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76" w:lineRule="exact"/>
              <w:ind w:left="517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B803C1">
        <w:trPr>
          <w:trHeight w:val="553"/>
        </w:trPr>
        <w:tc>
          <w:tcPr>
            <w:tcW w:w="960" w:type="dxa"/>
          </w:tcPr>
          <w:p w:rsidR="00B803C1" w:rsidRDefault="00B571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tabs>
                <w:tab w:val="left" w:pos="1366"/>
                <w:tab w:val="left" w:pos="2721"/>
                <w:tab w:val="left" w:pos="3427"/>
                <w:tab w:val="left" w:pos="377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Орловский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литературное</w:t>
            </w:r>
          </w:p>
          <w:p w:rsidR="00B803C1" w:rsidRDefault="00B571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гнездо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B803C1" w:rsidRDefault="00B803C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803C1" w:rsidRDefault="00B803C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803C1" w:rsidRDefault="00B57118">
            <w:pPr>
              <w:pStyle w:val="TableParagraph"/>
              <w:spacing w:before="223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И.С.Тургенев.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Н.С.Лесков.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А.А.Фет.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Ф.И.Тютчев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Апухтин.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И.А.Бунин.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B803C1" w:rsidRDefault="00B803C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C1">
        <w:trPr>
          <w:trHeight w:val="277"/>
        </w:trPr>
        <w:tc>
          <w:tcPr>
            <w:tcW w:w="960" w:type="dxa"/>
          </w:tcPr>
          <w:p w:rsidR="00B803C1" w:rsidRDefault="00B571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Л.Андреев.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</w:tbl>
    <w:p w:rsidR="00B803C1" w:rsidRDefault="00B803C1">
      <w:pPr>
        <w:rPr>
          <w:sz w:val="2"/>
          <w:szCs w:val="2"/>
        </w:rPr>
        <w:sectPr w:rsidR="00B803C1">
          <w:pgSz w:w="11910" w:h="16840"/>
          <w:pgMar w:top="1040" w:right="280" w:bottom="109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274"/>
        <w:gridCol w:w="1844"/>
        <w:gridCol w:w="1844"/>
      </w:tblGrid>
      <w:tr w:rsidR="00B803C1">
        <w:trPr>
          <w:trHeight w:val="277"/>
        </w:trPr>
        <w:tc>
          <w:tcPr>
            <w:tcW w:w="960" w:type="dxa"/>
          </w:tcPr>
          <w:p w:rsidR="00B803C1" w:rsidRDefault="00B571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Б.Зайцев.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58" w:lineRule="exact"/>
              <w:ind w:left="0" w:right="8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B803C1" w:rsidRDefault="00B803C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803C1" w:rsidRDefault="00B803C1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B803C1" w:rsidRDefault="00B57118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М.М.Пришвин.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0" w:right="8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поэзия.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0" w:right="8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551"/>
        </w:trPr>
        <w:tc>
          <w:tcPr>
            <w:tcW w:w="960" w:type="dxa"/>
          </w:tcPr>
          <w:p w:rsidR="00B803C1" w:rsidRDefault="00B57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CD5697">
              <w:rPr>
                <w:color w:val="000000"/>
                <w:sz w:val="24"/>
                <w:szCs w:val="24"/>
              </w:rPr>
              <w:t>И.А. Рыжов. Главы из книги  «Последнее свидание» («Мой Бунин»,  «Хорошая старуха»). Нравственная  красота человека. Проблема  преемственности поколений.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62" w:lineRule="exact"/>
              <w:ind w:left="0"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5"/>
        </w:trPr>
        <w:tc>
          <w:tcPr>
            <w:tcW w:w="960" w:type="dxa"/>
          </w:tcPr>
          <w:p w:rsidR="00B803C1" w:rsidRDefault="00B5711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74" w:type="dxa"/>
          </w:tcPr>
          <w:p w:rsidR="00B803C1" w:rsidRDefault="00B571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ind w:left="0" w:right="8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03C1" w:rsidRDefault="00B803C1">
            <w:pPr>
              <w:rPr>
                <w:sz w:val="2"/>
                <w:szCs w:val="2"/>
              </w:rPr>
            </w:pPr>
          </w:p>
        </w:tc>
      </w:tr>
      <w:tr w:rsidR="00B803C1">
        <w:trPr>
          <w:trHeight w:val="278"/>
        </w:trPr>
        <w:tc>
          <w:tcPr>
            <w:tcW w:w="6234" w:type="dxa"/>
            <w:gridSpan w:val="2"/>
          </w:tcPr>
          <w:p w:rsidR="00B803C1" w:rsidRDefault="00B5711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58" w:lineRule="exact"/>
              <w:ind w:left="0" w:right="79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B803C1" w:rsidRDefault="00B57118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B803C1" w:rsidRDefault="00B803C1">
      <w:pPr>
        <w:pStyle w:val="a3"/>
        <w:ind w:left="0"/>
        <w:rPr>
          <w:b/>
          <w:sz w:val="20"/>
        </w:rPr>
      </w:pPr>
    </w:p>
    <w:p w:rsidR="00B803C1" w:rsidRDefault="00B803C1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369"/>
        <w:gridCol w:w="1701"/>
      </w:tblGrid>
      <w:tr w:rsidR="00B803C1">
        <w:trPr>
          <w:trHeight w:val="635"/>
        </w:trPr>
        <w:tc>
          <w:tcPr>
            <w:tcW w:w="710" w:type="dxa"/>
          </w:tcPr>
          <w:p w:rsidR="00B803C1" w:rsidRDefault="00B5711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803C1" w:rsidRDefault="00B57118">
            <w:pPr>
              <w:pStyle w:val="TableParagraph"/>
              <w:spacing w:before="41" w:line="240" w:lineRule="auto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369" w:type="dxa"/>
          </w:tcPr>
          <w:p w:rsidR="00B803C1" w:rsidRDefault="00B57118">
            <w:pPr>
              <w:pStyle w:val="TableParagraph"/>
              <w:spacing w:line="275" w:lineRule="exact"/>
              <w:ind w:left="3050" w:right="3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701" w:type="dxa"/>
          </w:tcPr>
          <w:p w:rsidR="00B803C1" w:rsidRDefault="00B57118">
            <w:pPr>
              <w:pStyle w:val="TableParagraph"/>
              <w:spacing w:line="275" w:lineRule="exact"/>
              <w:ind w:left="199" w:right="1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B803C1" w:rsidRDefault="00B57118">
            <w:pPr>
              <w:pStyle w:val="TableParagraph"/>
              <w:spacing w:before="41" w:line="240" w:lineRule="auto"/>
              <w:ind w:left="197" w:right="1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D5697" w:rsidTr="000E29F8">
        <w:trPr>
          <w:trHeight w:val="316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Орловский край — литературное гнездо России.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B57118">
        <w:trPr>
          <w:trHeight w:val="57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9" w:type="dxa"/>
          </w:tcPr>
          <w:p w:rsidR="00CD5697" w:rsidRPr="00CD5697" w:rsidRDefault="00CD5697" w:rsidP="00B57118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Орловцы - собиратели народного творчества. «Калика перехожий» П.И. Якушкин. П.В.Киреевский и его собрание народных песен.</w:t>
            </w:r>
          </w:p>
        </w:tc>
        <w:tc>
          <w:tcPr>
            <w:tcW w:w="1701" w:type="dxa"/>
          </w:tcPr>
          <w:p w:rsidR="00CD5697" w:rsidRDefault="00CD5697" w:rsidP="00B5711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0E29F8">
        <w:trPr>
          <w:trHeight w:val="318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Экскурсия в Дом-музей Т.Н. Гран о в с к о г о 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0E29F8">
        <w:trPr>
          <w:trHeight w:val="316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Н.С. Лесков и Орловский край. Экскурсия в дом-музей Н.С. Лескова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0E29F8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Мастерство Н.С. Лескова-рассказчика. «Неразменный рубль». «Тупейный художник». «Пугало». «Несмертельный Голован». «Грабеж» (по выбору).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0E29F8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Орловщина в жизни И.С. Тургенева. Экскурсия в Спасское-Лутовиново «По местам «Записок охотника».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0E29F8">
        <w:trPr>
          <w:trHeight w:val="554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Объективное изображение народной жизни в рассказе И.С. Тургенева «Певцы». Вера автора в талант русского народа.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CD5697">
        <w:trPr>
          <w:trHeight w:val="385"/>
        </w:trPr>
        <w:tc>
          <w:tcPr>
            <w:tcW w:w="710" w:type="dxa"/>
          </w:tcPr>
          <w:p w:rsidR="00CD5697" w:rsidRDefault="00CD5697" w:rsidP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Своеобразие жанра цикла И.С. Тургенева «Стихотворения в прозе»</w:t>
            </w:r>
          </w:p>
        </w:tc>
        <w:tc>
          <w:tcPr>
            <w:tcW w:w="1701" w:type="dxa"/>
          </w:tcPr>
          <w:p w:rsidR="00CD5697" w:rsidRDefault="00CD5697" w:rsidP="00CD569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B57118">
        <w:trPr>
          <w:trHeight w:val="278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9" w:type="dxa"/>
          </w:tcPr>
          <w:p w:rsidR="00CD5697" w:rsidRPr="00CD5697" w:rsidRDefault="00CD5697" w:rsidP="00B57118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А. Н. Апухтин. Художественный мир поэта. Связь поэта с Волховом.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B57118">
        <w:trPr>
          <w:trHeight w:val="556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69" w:type="dxa"/>
          </w:tcPr>
          <w:p w:rsidR="00CD5697" w:rsidRPr="00CD5697" w:rsidRDefault="00CD5697" w:rsidP="00B57118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Л.Н. Андреев и Орловская земля. Экскурсия «Пушкарная улица в судьбе Л.Н. Андреева» 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B57118">
        <w:trPr>
          <w:trHeight w:val="8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7369" w:type="dxa"/>
          </w:tcPr>
          <w:p w:rsidR="00CD5697" w:rsidRPr="00CD5697" w:rsidRDefault="00CD5697" w:rsidP="00B57118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Прошлое города Орла в рассказах Андреева «Баргамот и Гараська»», «Гостинец». Утверждение величия душевной красоты и талантливости русского народа в рассказах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B57118">
        <w:trPr>
          <w:trHeight w:val="59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69" w:type="dxa"/>
          </w:tcPr>
          <w:p w:rsidR="00CD5697" w:rsidRPr="00CD5697" w:rsidRDefault="00CD5697" w:rsidP="00B57118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Знакомство с биографией поэта Д.И. Блынского. Тема Родины в творчестве поэта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CD5697">
        <w:trPr>
          <w:trHeight w:val="467"/>
        </w:trPr>
        <w:tc>
          <w:tcPr>
            <w:tcW w:w="710" w:type="dxa"/>
          </w:tcPr>
          <w:p w:rsidR="00CD5697" w:rsidRDefault="00CD5697" w:rsidP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Нравственная проблематика в стихотворениях Д. Блынского</w:t>
            </w:r>
          </w:p>
        </w:tc>
        <w:tc>
          <w:tcPr>
            <w:tcW w:w="1701" w:type="dxa"/>
          </w:tcPr>
          <w:p w:rsidR="00CD5697" w:rsidRDefault="00CD5697" w:rsidP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CD5697">
        <w:trPr>
          <w:trHeight w:val="417"/>
        </w:trPr>
        <w:tc>
          <w:tcPr>
            <w:tcW w:w="710" w:type="dxa"/>
          </w:tcPr>
          <w:p w:rsidR="00CD5697" w:rsidRDefault="00CD5697" w:rsidP="00CD56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Личность и судьба поэта и литературоведа В. Катанова.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0E29F8">
        <w:trPr>
          <w:trHeight w:val="318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Любовь к родному краю как выражение патриотического чувства поэта.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CD5697">
        <w:trPr>
          <w:trHeight w:val="437"/>
        </w:trPr>
        <w:tc>
          <w:tcPr>
            <w:tcW w:w="710" w:type="dxa"/>
          </w:tcPr>
          <w:p w:rsidR="00CD5697" w:rsidRDefault="00CD5697" w:rsidP="00CD5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Писатели и поэты Орловщины о Великой Отечественной войне.</w:t>
            </w:r>
          </w:p>
        </w:tc>
        <w:tc>
          <w:tcPr>
            <w:tcW w:w="1701" w:type="dxa"/>
          </w:tcPr>
          <w:p w:rsidR="00CD5697" w:rsidRDefault="00CD5697" w:rsidP="00CD56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803C1" w:rsidRDefault="00B803C1">
      <w:pPr>
        <w:spacing w:line="270" w:lineRule="exact"/>
        <w:jc w:val="center"/>
        <w:rPr>
          <w:sz w:val="24"/>
        </w:rPr>
        <w:sectPr w:rsidR="00B803C1">
          <w:type w:val="continuous"/>
          <w:pgSz w:w="11910" w:h="16840"/>
          <w:pgMar w:top="1120" w:right="280" w:bottom="101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369"/>
        <w:gridCol w:w="1701"/>
      </w:tblGrid>
      <w:tr w:rsidR="00CD5697" w:rsidTr="00CD5697">
        <w:trPr>
          <w:trHeight w:val="402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Писатели и поэты Орловщины о Великой Отечественной войне.</w:t>
            </w:r>
          </w:p>
        </w:tc>
        <w:tc>
          <w:tcPr>
            <w:tcW w:w="1701" w:type="dxa"/>
          </w:tcPr>
          <w:p w:rsidR="00CD5697" w:rsidRDefault="00CD5697" w:rsidP="00CD569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CD5697">
        <w:trPr>
          <w:trHeight w:val="40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Орловщина в творчестве писателей-орловцев XX века.</w:t>
            </w:r>
          </w:p>
        </w:tc>
        <w:tc>
          <w:tcPr>
            <w:tcW w:w="1701" w:type="dxa"/>
          </w:tcPr>
          <w:p w:rsidR="00CD5697" w:rsidRDefault="00CD5697" w:rsidP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316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Орловщина в судьбе писателя Б.К. Зайцева. Человек и окружающий мир в рассказе «Волки».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Орловщина в судьбе писателя Б.К. Зайцева. Человек и окружающий мир в рассказе «Волки».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318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Орловские страницы жизни И.А. Бунина. Знакомство с Домом-музеем И.А. Бунина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316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Дореволюционное прошлое в рассказах  И.А. Бунина «Пыль», «Заря всю ночь»,  «Жизнь Арсеньева» (глава «Лика»).  Особенности повествовательной  манеры писателя.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318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Природа Орловщины в стихотворениях  И.А. Бунина.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CD5697">
        <w:trPr>
          <w:trHeight w:val="406"/>
        </w:trPr>
        <w:tc>
          <w:tcPr>
            <w:tcW w:w="710" w:type="dxa"/>
          </w:tcPr>
          <w:p w:rsidR="00CD5697" w:rsidRDefault="00CD5697" w:rsidP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69" w:type="dxa"/>
          </w:tcPr>
          <w:p w:rsidR="00CD5697" w:rsidRPr="00CD5697" w:rsidRDefault="00CD5697" w:rsidP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Пришвин и Орловский край. М.М. Пришвин - певец родной земли</w:t>
            </w:r>
          </w:p>
        </w:tc>
        <w:tc>
          <w:tcPr>
            <w:tcW w:w="1701" w:type="dxa"/>
          </w:tcPr>
          <w:p w:rsidR="00CD5697" w:rsidRDefault="00CD5697" w:rsidP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31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Единство природы и человека в цикле  прозаических миниатюр М.М.  Пришвина «Незабудки».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Цикл прозаических миниатюр «Лесная  капель». Чувство всеобщности жизни,  ее вечного круговорота. Поэтичность  пришвинской прозы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82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К.Г. Паустовский в Ливнах. Орловские  страницы «Золотой розы». Золотая  роза» - книга о тюрчестве и  писательском труде. Автор как главный  герой произведения «Золотая роза».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830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К.Г. Паустовский в Ливнах. Орловские  страницы «Золотой розы». Золотая  роза» - книга о тюрчестве и  писательском труде. Автор как главный  герой произведения «Золотая роза».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Очерк жизни и творчества В.П.  Дронникова. Истоки духовности в  поэзии В. Дронникова. Нравственные  проблемы в стихотворениях поэта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82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Очерк жизни и творчества В.П.  Дронникова. Истоки духовности в  поэзии В. Дронникова. Нравственные  проблемы в стихотворениях поэта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Малая проза современных писателей?орловцев. Л.М. Золотарев. Рассказы  «Дарьюшка — последняя из хуторян»,  «Чистые пруды». Нравственная красота  русского человека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827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369" w:type="dxa"/>
            <w:vAlign w:val="bottom"/>
          </w:tcPr>
          <w:p w:rsidR="00CD5697" w:rsidRPr="00CD5697" w:rsidRDefault="00CD5697" w:rsidP="00B57118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Малая проза современных писателей</w:t>
            </w:r>
            <w:r w:rsidR="00B57118">
              <w:rPr>
                <w:color w:val="000000"/>
                <w:sz w:val="24"/>
                <w:szCs w:val="24"/>
              </w:rPr>
              <w:t xml:space="preserve"> </w:t>
            </w:r>
            <w:r w:rsidRPr="00CD5697">
              <w:rPr>
                <w:color w:val="000000"/>
                <w:sz w:val="24"/>
                <w:szCs w:val="24"/>
              </w:rPr>
              <w:t>орловцев. Л.М. Золотарев. Рассказы  «Дарьюшка — последняя из хуторян»,  «Чистые пруды». Нравственная красота  русского человека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697" w:rsidTr="004557FF">
        <w:trPr>
          <w:trHeight w:val="551"/>
        </w:trPr>
        <w:tc>
          <w:tcPr>
            <w:tcW w:w="710" w:type="dxa"/>
          </w:tcPr>
          <w:p w:rsidR="00CD5697" w:rsidRDefault="00CD56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369" w:type="dxa"/>
            <w:vAlign w:val="bottom"/>
          </w:tcPr>
          <w:p w:rsidR="00CD5697" w:rsidRPr="00CD5697" w:rsidRDefault="00CD5697">
            <w:pPr>
              <w:rPr>
                <w:color w:val="000000"/>
                <w:sz w:val="24"/>
                <w:szCs w:val="24"/>
              </w:rPr>
            </w:pPr>
            <w:r w:rsidRPr="00CD5697">
              <w:rPr>
                <w:color w:val="000000"/>
                <w:sz w:val="24"/>
                <w:szCs w:val="24"/>
              </w:rPr>
              <w:t>И.А. Рыжов. Главы из книги  «Последнее свидание» («Мой Бунин»,  «Хорошая старуха»). Нравственная  красота человека. Проблема  преемственности поколений.</w:t>
            </w:r>
          </w:p>
        </w:tc>
        <w:tc>
          <w:tcPr>
            <w:tcW w:w="1701" w:type="dxa"/>
          </w:tcPr>
          <w:p w:rsidR="00CD5697" w:rsidRDefault="00CD56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03C1">
        <w:trPr>
          <w:trHeight w:val="554"/>
        </w:trPr>
        <w:tc>
          <w:tcPr>
            <w:tcW w:w="710" w:type="dxa"/>
          </w:tcPr>
          <w:p w:rsidR="00B803C1" w:rsidRDefault="00B571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7369" w:type="dxa"/>
          </w:tcPr>
          <w:p w:rsidR="00B803C1" w:rsidRPr="00CD5697" w:rsidRDefault="00B5711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5697">
              <w:rPr>
                <w:sz w:val="24"/>
                <w:szCs w:val="24"/>
              </w:rPr>
              <w:t>Контрольная</w:t>
            </w:r>
            <w:r w:rsidRPr="00CD5697">
              <w:rPr>
                <w:spacing w:val="16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работа</w:t>
            </w:r>
            <w:r w:rsidRPr="00CD5697">
              <w:rPr>
                <w:spacing w:val="18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по</w:t>
            </w:r>
            <w:r w:rsidRPr="00CD5697">
              <w:rPr>
                <w:spacing w:val="16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итогам</w:t>
            </w:r>
            <w:r w:rsidRPr="00CD5697">
              <w:rPr>
                <w:spacing w:val="18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второго</w:t>
            </w:r>
            <w:r w:rsidRPr="00CD5697">
              <w:rPr>
                <w:spacing w:val="19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полугодия.</w:t>
            </w:r>
            <w:r w:rsidRPr="00CD5697">
              <w:rPr>
                <w:spacing w:val="19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Вклад</w:t>
            </w:r>
            <w:r w:rsidRPr="00CD5697">
              <w:rPr>
                <w:spacing w:val="19"/>
                <w:sz w:val="24"/>
                <w:szCs w:val="24"/>
              </w:rPr>
              <w:t xml:space="preserve"> </w:t>
            </w:r>
            <w:r w:rsidRPr="00CD5697">
              <w:rPr>
                <w:spacing w:val="-2"/>
                <w:sz w:val="24"/>
                <w:szCs w:val="24"/>
              </w:rPr>
              <w:t>орловских</w:t>
            </w:r>
          </w:p>
          <w:p w:rsidR="00B803C1" w:rsidRPr="00CD5697" w:rsidRDefault="00B5711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D5697">
              <w:rPr>
                <w:sz w:val="24"/>
                <w:szCs w:val="24"/>
              </w:rPr>
              <w:t>писателей</w:t>
            </w:r>
            <w:r w:rsidRPr="00CD5697">
              <w:rPr>
                <w:spacing w:val="-3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и</w:t>
            </w:r>
            <w:r w:rsidRPr="00CD5697">
              <w:rPr>
                <w:spacing w:val="-2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поэтов</w:t>
            </w:r>
            <w:r w:rsidRPr="00CD5697">
              <w:rPr>
                <w:spacing w:val="-3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в</w:t>
            </w:r>
            <w:r w:rsidRPr="00CD5697">
              <w:rPr>
                <w:spacing w:val="-3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развитие</w:t>
            </w:r>
            <w:r w:rsidRPr="00CD5697">
              <w:rPr>
                <w:spacing w:val="-3"/>
                <w:sz w:val="24"/>
                <w:szCs w:val="24"/>
              </w:rPr>
              <w:t xml:space="preserve"> </w:t>
            </w:r>
            <w:r w:rsidRPr="00CD5697">
              <w:rPr>
                <w:sz w:val="24"/>
                <w:szCs w:val="24"/>
              </w:rPr>
              <w:t>русской</w:t>
            </w:r>
            <w:r w:rsidRPr="00CD5697">
              <w:rPr>
                <w:spacing w:val="-2"/>
                <w:sz w:val="24"/>
                <w:szCs w:val="24"/>
              </w:rPr>
              <w:t xml:space="preserve"> литературы.</w:t>
            </w:r>
          </w:p>
        </w:tc>
        <w:tc>
          <w:tcPr>
            <w:tcW w:w="1701" w:type="dxa"/>
          </w:tcPr>
          <w:p w:rsidR="00B803C1" w:rsidRDefault="00B5711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803C1" w:rsidRDefault="00B803C1">
      <w:pPr>
        <w:pStyle w:val="a3"/>
        <w:ind w:left="0"/>
        <w:rPr>
          <w:b/>
          <w:sz w:val="20"/>
        </w:rPr>
      </w:pPr>
    </w:p>
    <w:p w:rsidR="00B803C1" w:rsidRDefault="00B803C1" w:rsidP="00CD5697">
      <w:pPr>
        <w:pStyle w:val="Heading2"/>
        <w:ind w:right="2177"/>
        <w:rPr>
          <w:b w:val="0"/>
          <w:sz w:val="21"/>
        </w:rPr>
      </w:pPr>
    </w:p>
    <w:sectPr w:rsidR="00B803C1" w:rsidSect="00CD5697">
      <w:type w:val="continuous"/>
      <w:pgSz w:w="11910" w:h="16840"/>
      <w:pgMar w:top="1120" w:right="280" w:bottom="1093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190"/>
    <w:multiLevelType w:val="hybridMultilevel"/>
    <w:tmpl w:val="0CB26508"/>
    <w:lvl w:ilvl="0" w:tplc="40B27E3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ACA59E">
      <w:start w:val="8"/>
      <w:numFmt w:val="decimal"/>
      <w:lvlText w:val="%2"/>
      <w:lvlJc w:val="left"/>
      <w:pPr>
        <w:ind w:left="11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C0C37A8">
      <w:numFmt w:val="bullet"/>
      <w:lvlText w:val="•"/>
      <w:lvlJc w:val="left"/>
      <w:pPr>
        <w:ind w:left="2158" w:hanging="212"/>
      </w:pPr>
      <w:rPr>
        <w:rFonts w:hint="default"/>
        <w:lang w:val="ru-RU" w:eastAsia="en-US" w:bidi="ar-SA"/>
      </w:rPr>
    </w:lvl>
    <w:lvl w:ilvl="3" w:tplc="9D3EC77C">
      <w:numFmt w:val="bullet"/>
      <w:lvlText w:val="•"/>
      <w:lvlJc w:val="left"/>
      <w:pPr>
        <w:ind w:left="3156" w:hanging="212"/>
      </w:pPr>
      <w:rPr>
        <w:rFonts w:hint="default"/>
        <w:lang w:val="ru-RU" w:eastAsia="en-US" w:bidi="ar-SA"/>
      </w:rPr>
    </w:lvl>
    <w:lvl w:ilvl="4" w:tplc="8018A8DA">
      <w:numFmt w:val="bullet"/>
      <w:lvlText w:val="•"/>
      <w:lvlJc w:val="left"/>
      <w:pPr>
        <w:ind w:left="4155" w:hanging="212"/>
      </w:pPr>
      <w:rPr>
        <w:rFonts w:hint="default"/>
        <w:lang w:val="ru-RU" w:eastAsia="en-US" w:bidi="ar-SA"/>
      </w:rPr>
    </w:lvl>
    <w:lvl w:ilvl="5" w:tplc="2BA84542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6" w:tplc="64822766">
      <w:numFmt w:val="bullet"/>
      <w:lvlText w:val="•"/>
      <w:lvlJc w:val="left"/>
      <w:pPr>
        <w:ind w:left="6152" w:hanging="212"/>
      </w:pPr>
      <w:rPr>
        <w:rFonts w:hint="default"/>
        <w:lang w:val="ru-RU" w:eastAsia="en-US" w:bidi="ar-SA"/>
      </w:rPr>
    </w:lvl>
    <w:lvl w:ilvl="7" w:tplc="FB127F5C">
      <w:numFmt w:val="bullet"/>
      <w:lvlText w:val="•"/>
      <w:lvlJc w:val="left"/>
      <w:pPr>
        <w:ind w:left="7150" w:hanging="212"/>
      </w:pPr>
      <w:rPr>
        <w:rFonts w:hint="default"/>
        <w:lang w:val="ru-RU" w:eastAsia="en-US" w:bidi="ar-SA"/>
      </w:rPr>
    </w:lvl>
    <w:lvl w:ilvl="8" w:tplc="6744284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1">
    <w:nsid w:val="71B61754"/>
    <w:multiLevelType w:val="hybridMultilevel"/>
    <w:tmpl w:val="F64C6CF8"/>
    <w:lvl w:ilvl="0" w:tplc="D79626BC">
      <w:start w:val="1"/>
      <w:numFmt w:val="decimal"/>
      <w:lvlText w:val="%1."/>
      <w:lvlJc w:val="left"/>
      <w:pPr>
        <w:ind w:left="120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0A60750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2" w:tplc="EFF4E90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3" w:tplc="FF82AF6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4" w:tplc="6C44E7D4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5A62E0DE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2402D1C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022CB3B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6790705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803C1"/>
    <w:rsid w:val="00B57118"/>
    <w:rsid w:val="00B803C1"/>
    <w:rsid w:val="00CD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803C1"/>
    <w:pPr>
      <w:spacing w:before="161"/>
      <w:ind w:left="942" w:hanging="36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803C1"/>
    <w:pPr>
      <w:spacing w:before="160"/>
      <w:ind w:left="1153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803C1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03C1"/>
    <w:pPr>
      <w:ind w:left="183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803C1"/>
    <w:pPr>
      <w:ind w:left="183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803C1"/>
    <w:pPr>
      <w:spacing w:line="274" w:lineRule="exact"/>
      <w:ind w:left="941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03C1"/>
    <w:pPr>
      <w:spacing w:before="33"/>
      <w:ind w:left="2921" w:right="32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03C1"/>
    <w:pPr>
      <w:spacing w:before="161"/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B803C1"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D56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6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</cp:lastModifiedBy>
  <cp:revision>2</cp:revision>
  <dcterms:created xsi:type="dcterms:W3CDTF">2022-02-10T03:57:00Z</dcterms:created>
  <dcterms:modified xsi:type="dcterms:W3CDTF">2022-02-25T12:25:00Z</dcterms:modified>
</cp:coreProperties>
</file>