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10" w:rsidRDefault="00442310" w:rsidP="004423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49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</w:p>
    <w:p w:rsidR="00442310" w:rsidRDefault="00442310" w:rsidP="004423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 № 18 г. Орла</w:t>
      </w:r>
    </w:p>
    <w:p w:rsidR="00442310" w:rsidRPr="00B3349B" w:rsidRDefault="00442310" w:rsidP="00442310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0"/>
        <w:gridCol w:w="4234"/>
      </w:tblGrid>
      <w:tr w:rsidR="00442310" w:rsidRPr="00B3349B" w:rsidTr="00874F6C">
        <w:trPr>
          <w:trHeight w:val="1682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310" w:rsidRPr="00B3349B" w:rsidRDefault="00442310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42310" w:rsidRPr="00B3349B" w:rsidRDefault="00442310" w:rsidP="00874F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proofErr w:type="spell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3349B">
              <w:rPr>
                <w:lang w:val="ru-RU"/>
              </w:rPr>
              <w:br/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2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2310" w:rsidRDefault="00442310" w:rsidP="00874F6C">
            <w:pPr>
              <w:rPr>
                <w:lang w:val="ru-RU"/>
              </w:rPr>
            </w:pP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3349B">
              <w:rPr>
                <w:lang w:val="ru-RU"/>
              </w:rPr>
              <w:br/>
            </w:r>
            <w:r>
              <w:rPr>
                <w:lang w:val="ru-RU"/>
              </w:rPr>
              <w:t>Директор лицея</w:t>
            </w:r>
          </w:p>
          <w:p w:rsidR="00442310" w:rsidRDefault="00442310" w:rsidP="00874F6C">
            <w:pPr>
              <w:rPr>
                <w:lang w:val="ru-RU"/>
              </w:rPr>
            </w:pPr>
            <w:r>
              <w:rPr>
                <w:lang w:val="ru-RU"/>
              </w:rPr>
              <w:t>________</w:t>
            </w:r>
            <w:proofErr w:type="spellStart"/>
            <w:r>
              <w:rPr>
                <w:lang w:val="ru-RU"/>
              </w:rPr>
              <w:t>О.Е.Позднякова</w:t>
            </w:r>
            <w:proofErr w:type="spellEnd"/>
          </w:p>
          <w:p w:rsidR="00442310" w:rsidRPr="000E7C20" w:rsidRDefault="00442310" w:rsidP="00874F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№163-Д 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C359E3" w:rsidRPr="00442310" w:rsidRDefault="001110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C359E3" w:rsidRPr="00442310" w:rsidRDefault="001110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31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униципального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310">
        <w:rPr>
          <w:rFonts w:hAnsi="Times New Roman" w:cs="Times New Roman"/>
          <w:color w:val="000000"/>
          <w:sz w:val="24"/>
          <w:szCs w:val="24"/>
          <w:lang w:val="ru-RU"/>
        </w:rPr>
        <w:t>–лицей № 18 г. Орла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поддерживается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Благоприятную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торая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наносит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ухудшает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самочувствие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агитации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эксперименталь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Бесплатную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изданиях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2.1.12.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ориентацию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2.1.16.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дисциплинами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модулями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2.1.17.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Заче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окальным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2.1.18.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2.1.19.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2.1.20.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Бесплатно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Совмещение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учреждаемых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политическими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партиями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295CEC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академические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32,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6CAD">
        <w:rPr>
          <w:rFonts w:hAnsi="Times New Roman" w:cs="Times New Roman"/>
          <w:color w:val="000000"/>
          <w:sz w:val="24"/>
          <w:szCs w:val="24"/>
          <w:lang w:val="ru-RU"/>
        </w:rPr>
        <w:t>решениями Орловского городского Совета народных депутатов.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Льготный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проезд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2012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6CAD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нормативными актами Правительства Орловской области. </w:t>
      </w:r>
    </w:p>
    <w:p w:rsidR="00C359E3" w:rsidRPr="00442310" w:rsidRDefault="00111017" w:rsidP="0044231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2F2A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бесплатными учебниками. 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педаг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огов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осуществлят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духов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посетителями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забот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вежливые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выясняет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пропущены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знали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изве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щает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предпринимает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усилению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посещаемостью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="003E557C">
        <w:rPr>
          <w:rFonts w:hAnsi="Times New Roman" w:cs="Times New Roman"/>
          <w:color w:val="000000"/>
          <w:sz w:val="24"/>
          <w:szCs w:val="24"/>
          <w:lang w:val="ru-RU"/>
        </w:rPr>
        <w:t xml:space="preserve"> (по желанию)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="003E5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="003E5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фартук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нарукавники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557C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рекомендуемое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недопустимо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оставляют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переодевают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забыл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администратору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одноразовой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бахилами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5BD3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="003E557C">
        <w:rPr>
          <w:rFonts w:hAnsi="Times New Roman" w:cs="Times New Roman"/>
          <w:color w:val="000000"/>
          <w:sz w:val="24"/>
          <w:szCs w:val="24"/>
          <w:lang w:val="ru-RU"/>
        </w:rPr>
        <w:t xml:space="preserve">, мобильный телефон, другие ценные вещи. 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lang w:val="ru-RU"/>
        </w:rPr>
        <w:lastRenderedPageBreak/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переодевания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5.8.1.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5.8.2.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Колющие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чехлов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лыжи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коньки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5.8.3.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взрывчатые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5.8.4.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Табачные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5.8.5.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Спиртные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5.8.6.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Наркотики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рманивающие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показаниях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ритории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алкогольные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пиво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одурманивающие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азартные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ненормативную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сквернословить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5.9.6.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партиям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течениям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неформальным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клубам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5.9.7.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пропаганду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5.9.8.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уборах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5.9.9.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отведенны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5.9.10.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мусорить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5.9.11.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помеще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5.9.12.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скутерах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велосипедах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proofErr w:type="spell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роликовых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коньках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едствах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досуговыми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5.9.13.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предпринимательскую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торговлю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5.9.14.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Кричать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инструментах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аппаратурой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.9.15.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5.10.1.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Самовольно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покидать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разовательного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Уйти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304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поддерживаются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урока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занимают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встают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приветствия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садятся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ответит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приветствие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разрешит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постучаться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дверь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зайти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поздороваться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извиниться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="00293CA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поднимает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воп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учащемуся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навести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прозвонит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объявит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разрешил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ойства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925B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нарушены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перемены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перемену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настольными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7.3.1.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отдыхать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7.3.2.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Бегать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коридорам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лестницам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7.3.3.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Толкать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перебрасываться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112D64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="00112D64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 посещают столовую строго в соответствии с утвержденным графиком. </w:t>
      </w:r>
    </w:p>
    <w:p w:rsidR="00C359E3" w:rsidRPr="00442310" w:rsidRDefault="00112D64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обслуживаются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="00111017"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112D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покупке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Проявляют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осто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рожность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употреблении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горячих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жидких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112D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принесенные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293C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="00112D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еды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убирают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столовые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посу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внеурочных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C359E3" w:rsidRPr="00442310" w:rsidRDefault="00111017" w:rsidP="00112D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инструктирует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112D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112D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9.2.1.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дис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циплину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59E3" w:rsidRPr="00442310" w:rsidRDefault="00111017" w:rsidP="00112D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9.2.2.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маршрутом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112D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9.2.3.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112D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9.2.4.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112D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9.2.5.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Оставаться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раньше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огут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359E3" w:rsidRPr="00442310" w:rsidRDefault="00111017" w:rsidP="004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гарантий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C359E3" w:rsidRPr="00442310" w:rsidRDefault="00111017" w:rsidP="001110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самосто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ятельно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выборных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359E3" w:rsidRPr="00442310" w:rsidRDefault="00111017" w:rsidP="001110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10.1.1.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ущемлении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1110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10.1.2.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егулированию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59E3" w:rsidRPr="00442310" w:rsidRDefault="00111017" w:rsidP="001110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10.1.3.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запрещенные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42310">
        <w:rPr>
          <w:lang w:val="ru-RU"/>
        </w:rPr>
        <w:br/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bookmarkStart w:id="0" w:name="_GoBack"/>
      <w:bookmarkEnd w:id="0"/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42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359E3" w:rsidRPr="00442310" w:rsidSect="00442310">
      <w:pgSz w:w="11907" w:h="16839"/>
      <w:pgMar w:top="624" w:right="624" w:bottom="79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1017"/>
    <w:rsid w:val="00112D64"/>
    <w:rsid w:val="00252F2A"/>
    <w:rsid w:val="00293CA5"/>
    <w:rsid w:val="00295CEC"/>
    <w:rsid w:val="002D33B1"/>
    <w:rsid w:val="002D3591"/>
    <w:rsid w:val="00304F85"/>
    <w:rsid w:val="003514A0"/>
    <w:rsid w:val="003E557C"/>
    <w:rsid w:val="00442310"/>
    <w:rsid w:val="004F7E17"/>
    <w:rsid w:val="005A05CE"/>
    <w:rsid w:val="00653AF6"/>
    <w:rsid w:val="00925BD3"/>
    <w:rsid w:val="00B73A5A"/>
    <w:rsid w:val="00C359E3"/>
    <w:rsid w:val="00D16CAD"/>
    <w:rsid w:val="00E11B1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9E8C-9AC8-4BD3-A266-9D29F3C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Оксана</cp:lastModifiedBy>
  <cp:revision>2</cp:revision>
  <dcterms:created xsi:type="dcterms:W3CDTF">2022-12-04T10:44:00Z</dcterms:created>
  <dcterms:modified xsi:type="dcterms:W3CDTF">2022-12-04T10:44:00Z</dcterms:modified>
</cp:coreProperties>
</file>