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F1" w:rsidRPr="00FF44F1" w:rsidRDefault="00FF44F1" w:rsidP="00C06A75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FF44F1">
        <w:rPr>
          <w:rFonts w:ascii="Times New Roman" w:hAnsi="Times New Roman" w:cs="Times New Roman"/>
          <w:u w:val="single"/>
        </w:rPr>
        <w:t>Инструктаж для обучающихся лицея перед участием в школьном этапе ВсОШ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</w:p>
    <w:p w:rsidR="00FF44F1" w:rsidRPr="00FF44F1" w:rsidRDefault="00FF44F1" w:rsidP="00C06A75">
      <w:pPr>
        <w:pStyle w:val="a3"/>
        <w:jc w:val="center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 xml:space="preserve">Уважаемые </w:t>
      </w:r>
      <w:r>
        <w:rPr>
          <w:rFonts w:ascii="Times New Roman" w:hAnsi="Times New Roman" w:cs="Times New Roman"/>
        </w:rPr>
        <w:t>об</w:t>
      </w:r>
      <w:r w:rsidRPr="00FF44F1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Pr="00FF44F1">
        <w:rPr>
          <w:rFonts w:ascii="Times New Roman" w:hAnsi="Times New Roman" w:cs="Times New Roman"/>
        </w:rPr>
        <w:t>щиеся!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 ждёт важное событие — </w:t>
      </w:r>
      <w:r w:rsidRPr="00FF44F1">
        <w:rPr>
          <w:rFonts w:ascii="Times New Roman" w:hAnsi="Times New Roman" w:cs="Times New Roman"/>
        </w:rPr>
        <w:t>школьный этап Всер</w:t>
      </w:r>
      <w:r>
        <w:rPr>
          <w:rFonts w:ascii="Times New Roman" w:hAnsi="Times New Roman" w:cs="Times New Roman"/>
        </w:rPr>
        <w:t>оссийской олимпиады школьников</w:t>
      </w:r>
      <w:r w:rsidRPr="00FF44F1">
        <w:rPr>
          <w:rFonts w:ascii="Times New Roman" w:hAnsi="Times New Roman" w:cs="Times New Roman"/>
        </w:rPr>
        <w:t xml:space="preserve">. Это отличная возможность продемонстрировать свои знания и способности. Чтобы успешно пройти этот этап, ознакомьтесь с </w:t>
      </w:r>
      <w:r>
        <w:rPr>
          <w:rFonts w:ascii="Times New Roman" w:hAnsi="Times New Roman" w:cs="Times New Roman"/>
        </w:rPr>
        <w:t>рекомендациями и правилами.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</w:p>
    <w:p w:rsidR="00FF44F1" w:rsidRPr="00FF44F1" w:rsidRDefault="00FF44F1" w:rsidP="00345FD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Ознакомиться с методическими рекомендациями по предметам, а также с демонстрационными вариантами заданий можно на официальном ресурсе Всероссийской олимпиады школьников по адресу: vserosolimp.edsoo.ru/</w:t>
      </w:r>
      <w:proofErr w:type="spellStart"/>
      <w:r w:rsidRPr="00FF44F1">
        <w:rPr>
          <w:rFonts w:ascii="Times New Roman" w:hAnsi="Times New Roman" w:cs="Times New Roman"/>
        </w:rPr>
        <w:t>school</w:t>
      </w:r>
      <w:r w:rsidR="00345FD1">
        <w:rPr>
          <w:rFonts w:ascii="Times New Roman" w:hAnsi="Times New Roman" w:cs="Times New Roman"/>
        </w:rPr>
        <w:t>_way</w:t>
      </w:r>
      <w:proofErr w:type="spellEnd"/>
      <w:r w:rsidR="00345FD1">
        <w:rPr>
          <w:rFonts w:ascii="Times New Roman" w:hAnsi="Times New Roman" w:cs="Times New Roman"/>
        </w:rPr>
        <w:t xml:space="preserve"> </w:t>
      </w:r>
      <w:r w:rsidRPr="00FF44F1">
        <w:rPr>
          <w:rFonts w:ascii="Times New Roman" w:hAnsi="Times New Roman" w:cs="Times New Roman"/>
        </w:rPr>
        <w:t xml:space="preserve">Чтобы принять участие в </w:t>
      </w:r>
      <w:r>
        <w:rPr>
          <w:rFonts w:ascii="Times New Roman" w:hAnsi="Times New Roman" w:cs="Times New Roman"/>
        </w:rPr>
        <w:t>олимпиаде по астрономии, математике, информатике, физике, химии, биологии</w:t>
      </w:r>
      <w:r w:rsidRPr="00FF44F1">
        <w:rPr>
          <w:rFonts w:ascii="Times New Roman" w:hAnsi="Times New Roman" w:cs="Times New Roman"/>
        </w:rPr>
        <w:t xml:space="preserve"> вам необходимо зайти на сайт образовательного центра </w:t>
      </w:r>
      <w:r w:rsidR="00345FD1">
        <w:rPr>
          <w:rFonts w:ascii="Times New Roman" w:hAnsi="Times New Roman" w:cs="Times New Roman"/>
        </w:rPr>
        <w:t xml:space="preserve">«Сириус» по следующей ссылке:  </w:t>
      </w:r>
      <w:hyperlink r:id="rId8" w:history="1">
        <w:proofErr w:type="spellStart"/>
        <w:r w:rsidR="00BF5CFC" w:rsidRPr="00BF5CFC">
          <w:rPr>
            <w:rStyle w:val="a4"/>
            <w:rFonts w:ascii="Times New Roman" w:hAnsi="Times New Roman" w:cs="Times New Roman"/>
            <w:color w:val="4A759D"/>
            <w:sz w:val="24"/>
          </w:rPr>
          <w:t>uts.sirius.online</w:t>
        </w:r>
        <w:proofErr w:type="spellEnd"/>
      </w:hyperlink>
      <w:r w:rsidR="00BF5CFC" w:rsidRPr="00BF5CFC">
        <w:rPr>
          <w:rStyle w:val="a4"/>
          <w:rFonts w:ascii="Times New Roman" w:hAnsi="Times New Roman" w:cs="Times New Roman"/>
          <w:color w:val="4A759D"/>
          <w:sz w:val="24"/>
        </w:rPr>
        <w:t xml:space="preserve"> </w:t>
      </w:r>
      <w:r w:rsidR="00BF5CFC">
        <w:rPr>
          <w:rStyle w:val="a4"/>
          <w:rFonts w:ascii="Times New Roman" w:hAnsi="Times New Roman" w:cs="Times New Roman"/>
          <w:color w:val="4A759D"/>
          <w:sz w:val="24"/>
        </w:rPr>
        <w:t xml:space="preserve">. </w:t>
      </w:r>
      <w:r w:rsidR="00BF5CFC">
        <w:rPr>
          <w:rFonts w:ascii="Times New Roman" w:hAnsi="Times New Roman" w:cs="Times New Roman"/>
        </w:rPr>
        <w:t xml:space="preserve">Для каждого предмета необходимо получить свой код участника у заместителя директора по УВР или у классного руководителя. </w:t>
      </w:r>
      <w:r w:rsidR="00345FD1">
        <w:rPr>
          <w:rFonts w:ascii="Times New Roman" w:hAnsi="Times New Roman" w:cs="Times New Roman"/>
        </w:rPr>
        <w:t xml:space="preserve"> </w:t>
      </w:r>
      <w:r w:rsidRPr="00FF44F1">
        <w:rPr>
          <w:rFonts w:ascii="Times New Roman" w:hAnsi="Times New Roman" w:cs="Times New Roman"/>
        </w:rPr>
        <w:t xml:space="preserve">Во время проведения соревновательного тура участникам </w:t>
      </w:r>
      <w:r w:rsidRPr="00345FD1">
        <w:rPr>
          <w:rFonts w:ascii="Times New Roman" w:hAnsi="Times New Roman" w:cs="Times New Roman"/>
          <w:b/>
        </w:rPr>
        <w:t>запрещается: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Общаться друг с другом, вставать с места, пересаживаться, свободно перемещаться по аудитории.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Обмениваться любыми материалами и предметами.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предмету. Если во время проведения соревновательных туров олимпиады зафиксирован факт использования участником мобильного телефона, планшета либо другой электронной техники, рукописных или печатных материалов и т.д., то он удаляется с соревновательного тура, и его работа не подлежит проверке, результат данного участника аннулируется.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Покидать место проведения без разрешения организаторов или членов оргкомитета.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Выходить из аудитории без сопровождения дежурного.</w:t>
      </w:r>
    </w:p>
    <w:p w:rsidR="00FF44F1" w:rsidRPr="00FF44F1" w:rsidRDefault="00BF5CFC" w:rsidP="00FF44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F44F1" w:rsidRPr="00FF44F1">
        <w:rPr>
          <w:rFonts w:ascii="Times New Roman" w:hAnsi="Times New Roman" w:cs="Times New Roman"/>
        </w:rPr>
        <w:t xml:space="preserve"> случае нарушения установленных правил участник олимпиады удаляется из аудитории, а его работа аннулируется. В отношении удалённого участника составляется акт, который подписывается представителе</w:t>
      </w:r>
      <w:r w:rsidR="00345FD1">
        <w:rPr>
          <w:rFonts w:ascii="Times New Roman" w:hAnsi="Times New Roman" w:cs="Times New Roman"/>
        </w:rPr>
        <w:t xml:space="preserve">м организатора или оргкомитета. </w:t>
      </w:r>
      <w:r w:rsidR="00FF44F1" w:rsidRPr="00FF44F1">
        <w:rPr>
          <w:rFonts w:ascii="Times New Roman" w:hAnsi="Times New Roman" w:cs="Times New Roman"/>
        </w:rPr>
        <w:t>Опоздание участников олимпиады к началу её проведения, выход из аудитории участников по уважительной причине не дают им права на продление времени выполнения задания по</w:t>
      </w:r>
      <w:r w:rsidR="00345FD1">
        <w:rPr>
          <w:rFonts w:ascii="Times New Roman" w:hAnsi="Times New Roman" w:cs="Times New Roman"/>
        </w:rPr>
        <w:t xml:space="preserve"> общеобразовательному предмету. </w:t>
      </w:r>
      <w:r w:rsidR="00FF44F1" w:rsidRPr="00FF44F1">
        <w:rPr>
          <w:rFonts w:ascii="Times New Roman" w:hAnsi="Times New Roman" w:cs="Times New Roman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</w:t>
      </w:r>
      <w:r w:rsidR="00345FD1">
        <w:rPr>
          <w:rFonts w:ascii="Times New Roman" w:hAnsi="Times New Roman" w:cs="Times New Roman"/>
        </w:rPr>
        <w:t xml:space="preserve">адания (бланки заданий), </w:t>
      </w:r>
      <w:r w:rsidR="00576DA2">
        <w:rPr>
          <w:rFonts w:ascii="Times New Roman" w:hAnsi="Times New Roman" w:cs="Times New Roman"/>
        </w:rPr>
        <w:t>чернов</w:t>
      </w:r>
      <w:r w:rsidR="00576DA2" w:rsidRPr="00FF44F1">
        <w:rPr>
          <w:rFonts w:ascii="Times New Roman" w:hAnsi="Times New Roman" w:cs="Times New Roman"/>
        </w:rPr>
        <w:t>ики</w:t>
      </w:r>
      <w:r w:rsidR="00FF44F1" w:rsidRPr="00FF44F1">
        <w:rPr>
          <w:rFonts w:ascii="Times New Roman" w:hAnsi="Times New Roman" w:cs="Times New Roman"/>
        </w:rPr>
        <w:t xml:space="preserve"> и бланки ответов.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 При этом не имеют права вернуться для выполнения заданий или внесения исправ</w:t>
      </w:r>
      <w:r w:rsidR="00345FD1">
        <w:rPr>
          <w:rFonts w:ascii="Times New Roman" w:hAnsi="Times New Roman" w:cs="Times New Roman"/>
        </w:rPr>
        <w:t xml:space="preserve">лений в бланки (листы) ответов. </w:t>
      </w:r>
      <w:r w:rsidRPr="00FF44F1">
        <w:rPr>
          <w:rFonts w:ascii="Times New Roman" w:hAnsi="Times New Roman" w:cs="Times New Roman"/>
        </w:rPr>
        <w:t>Во время олимпиады на рабочем столе участника олимпиады, помим</w:t>
      </w:r>
      <w:r w:rsidR="00BF5CFC">
        <w:rPr>
          <w:rFonts w:ascii="Times New Roman" w:hAnsi="Times New Roman" w:cs="Times New Roman"/>
        </w:rPr>
        <w:t xml:space="preserve">о олимпиадных материалов, могут </w:t>
      </w:r>
      <w:r w:rsidRPr="00FF44F1">
        <w:rPr>
          <w:rFonts w:ascii="Times New Roman" w:hAnsi="Times New Roman" w:cs="Times New Roman"/>
        </w:rPr>
        <w:t>находиться канцелярские принадлежности (ручка тёмно-синего цвета, линейка, карандаш, ластик).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При выполнении заданий внимательно читайте инструкции к заданиям. Записывайте ответы в соответствии с этими инструкциями.</w:t>
      </w:r>
    </w:p>
    <w:p w:rsidR="00FF44F1" w:rsidRPr="00FF44F1" w:rsidRDefault="00BF5CFC" w:rsidP="00FF44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F44F1" w:rsidRPr="00FF44F1">
        <w:rPr>
          <w:rFonts w:ascii="Times New Roman" w:hAnsi="Times New Roman" w:cs="Times New Roman"/>
        </w:rPr>
        <w:t>ля черновика можно использовать предоставленные листы, черновики жюри не проверяет. Необходимо оставить время для переписывания выполненных заданий на чистовик.</w:t>
      </w:r>
    </w:p>
    <w:p w:rsidR="00C06A75" w:rsidRPr="00FF44F1" w:rsidRDefault="00FF44F1" w:rsidP="00C06A75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 xml:space="preserve"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 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После заполнения титульных листов участники одновременно приступают к выполнению заданий.</w:t>
      </w:r>
    </w:p>
    <w:p w:rsidR="00FF44F1" w:rsidRPr="00FF44F1" w:rsidRDefault="00C06A75" w:rsidP="00FF44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начала и окончания олимпиады записывается организатором на доске. </w:t>
      </w:r>
      <w:r w:rsidR="00FF44F1" w:rsidRPr="00FF44F1">
        <w:rPr>
          <w:rFonts w:ascii="Times New Roman" w:hAnsi="Times New Roman" w:cs="Times New Roman"/>
        </w:rPr>
        <w:t xml:space="preserve">За 30 минут </w:t>
      </w:r>
      <w:r>
        <w:rPr>
          <w:rFonts w:ascii="Times New Roman" w:hAnsi="Times New Roman" w:cs="Times New Roman"/>
        </w:rPr>
        <w:t xml:space="preserve">и за 5 минут </w:t>
      </w:r>
      <w:r w:rsidR="00FF44F1" w:rsidRPr="00FF44F1">
        <w:rPr>
          <w:rFonts w:ascii="Times New Roman" w:hAnsi="Times New Roman" w:cs="Times New Roman"/>
        </w:rPr>
        <w:t xml:space="preserve">до окончания олимпиады </w:t>
      </w:r>
      <w:r>
        <w:rPr>
          <w:rFonts w:ascii="Times New Roman" w:hAnsi="Times New Roman" w:cs="Times New Roman"/>
        </w:rPr>
        <w:t>организатор объявит</w:t>
      </w:r>
      <w:r w:rsidR="00FF44F1" w:rsidRPr="00FF44F1">
        <w:rPr>
          <w:rFonts w:ascii="Times New Roman" w:hAnsi="Times New Roman" w:cs="Times New Roman"/>
        </w:rPr>
        <w:t xml:space="preserve"> участникам</w:t>
      </w:r>
      <w:r>
        <w:rPr>
          <w:rFonts w:ascii="Times New Roman" w:hAnsi="Times New Roman" w:cs="Times New Roman"/>
        </w:rPr>
        <w:t xml:space="preserve"> о переносе ответов в чистовик. </w:t>
      </w:r>
      <w:r w:rsidR="00FF44F1" w:rsidRPr="00FF44F1">
        <w:rPr>
          <w:rFonts w:ascii="Times New Roman" w:hAnsi="Times New Roman" w:cs="Times New Roman"/>
        </w:rPr>
        <w:t>По окон</w:t>
      </w:r>
      <w:r>
        <w:rPr>
          <w:rFonts w:ascii="Times New Roman" w:hAnsi="Times New Roman" w:cs="Times New Roman"/>
        </w:rPr>
        <w:t>чании времени олимпиады организатор объявит</w:t>
      </w:r>
      <w:r w:rsidR="00FF44F1" w:rsidRPr="00FF44F1">
        <w:rPr>
          <w:rFonts w:ascii="Times New Roman" w:hAnsi="Times New Roman" w:cs="Times New Roman"/>
        </w:rPr>
        <w:t>: «Олимпиада окончена. Положите на край стола свои материалы». Организаторы осуществляют сбор олимпиадных материалов в организованном порядке.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Если вы участв</w:t>
      </w:r>
      <w:r w:rsidR="00C06A75">
        <w:rPr>
          <w:rFonts w:ascii="Times New Roman" w:hAnsi="Times New Roman" w:cs="Times New Roman"/>
        </w:rPr>
        <w:t>уете в олимпиаде по предметам «Труд» («Технология»)</w:t>
      </w:r>
      <w:r w:rsidRPr="00FF44F1">
        <w:rPr>
          <w:rFonts w:ascii="Times New Roman" w:hAnsi="Times New Roman" w:cs="Times New Roman"/>
        </w:rPr>
        <w:t xml:space="preserve">, </w:t>
      </w:r>
      <w:r w:rsidR="00C06A75">
        <w:rPr>
          <w:rFonts w:ascii="Times New Roman" w:hAnsi="Times New Roman" w:cs="Times New Roman"/>
        </w:rPr>
        <w:t xml:space="preserve">то </w:t>
      </w:r>
      <w:r w:rsidRPr="00FF44F1">
        <w:rPr>
          <w:rFonts w:ascii="Times New Roman" w:hAnsi="Times New Roman" w:cs="Times New Roman"/>
        </w:rPr>
        <w:t>выберите профиль заранее: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Кул</w:t>
      </w:r>
      <w:r w:rsidR="00345FD1">
        <w:rPr>
          <w:rFonts w:ascii="Times New Roman" w:hAnsi="Times New Roman" w:cs="Times New Roman"/>
        </w:rPr>
        <w:t xml:space="preserve">ьтура дома, дизайн и технологии              </w:t>
      </w:r>
      <w:r w:rsidRPr="00FF44F1">
        <w:rPr>
          <w:rFonts w:ascii="Times New Roman" w:hAnsi="Times New Roman" w:cs="Times New Roman"/>
        </w:rPr>
        <w:t>- Техника, технология и техническое творчество</w:t>
      </w:r>
    </w:p>
    <w:p w:rsidR="00FF44F1" w:rsidRPr="00FF44F1" w:rsidRDefault="00C06A75" w:rsidP="00FF44F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могут выбрать ТОЛЬКО ОДИН ПРОФИЛЬ</w:t>
      </w:r>
      <w:r w:rsidR="00FF44F1" w:rsidRPr="00FF44F1">
        <w:rPr>
          <w:rFonts w:ascii="Times New Roman" w:hAnsi="Times New Roman" w:cs="Times New Roman"/>
        </w:rPr>
        <w:t>.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Если ваш выбор пал на предмет</w:t>
      </w:r>
      <w:r w:rsidR="00C06A75">
        <w:rPr>
          <w:rFonts w:ascii="Times New Roman" w:hAnsi="Times New Roman" w:cs="Times New Roman"/>
        </w:rPr>
        <w:t xml:space="preserve"> «Информатика»</w:t>
      </w:r>
      <w:r w:rsidRPr="00FF44F1">
        <w:rPr>
          <w:rFonts w:ascii="Times New Roman" w:hAnsi="Times New Roman" w:cs="Times New Roman"/>
        </w:rPr>
        <w:t>, вам предстоит определиться с одним из четырёх направлений:</w:t>
      </w:r>
    </w:p>
    <w:p w:rsidR="00345FD1" w:rsidRDefault="00345FD1" w:rsidP="00FF44F1">
      <w:pPr>
        <w:pStyle w:val="a3"/>
        <w:jc w:val="both"/>
        <w:rPr>
          <w:rFonts w:ascii="Times New Roman" w:hAnsi="Times New Roman" w:cs="Times New Roman"/>
        </w:rPr>
        <w:sectPr w:rsidR="00345FD1" w:rsidSect="00345FD1">
          <w:footerReference w:type="default" r:id="rId9"/>
          <w:pgSz w:w="11907" w:h="16840" w:code="9"/>
          <w:pgMar w:top="567" w:right="709" w:bottom="0" w:left="851" w:header="1418" w:footer="28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99"/>
        </w:sectPr>
      </w:pP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Программирование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Информационная безопасность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Робототехника</w:t>
      </w: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>- Искусственный интеллект</w:t>
      </w:r>
    </w:p>
    <w:p w:rsidR="00345FD1" w:rsidRDefault="00345FD1" w:rsidP="00FF44F1">
      <w:pPr>
        <w:pStyle w:val="a3"/>
        <w:jc w:val="both"/>
        <w:rPr>
          <w:rFonts w:ascii="Times New Roman" w:hAnsi="Times New Roman" w:cs="Times New Roman"/>
        </w:rPr>
        <w:sectPr w:rsidR="00345FD1" w:rsidSect="00345FD1">
          <w:type w:val="continuous"/>
          <w:pgSz w:w="11907" w:h="16840" w:code="9"/>
          <w:pgMar w:top="426" w:right="709" w:bottom="426" w:left="851" w:header="1418" w:footer="28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299"/>
        </w:sectPr>
      </w:pPr>
    </w:p>
    <w:p w:rsidR="00FF44F1" w:rsidRPr="00FF44F1" w:rsidRDefault="00FF44F1" w:rsidP="00FF44F1">
      <w:pPr>
        <w:pStyle w:val="a3"/>
        <w:jc w:val="both"/>
        <w:rPr>
          <w:rFonts w:ascii="Times New Roman" w:hAnsi="Times New Roman" w:cs="Times New Roman"/>
        </w:rPr>
      </w:pPr>
      <w:r w:rsidRPr="00FF44F1">
        <w:rPr>
          <w:rFonts w:ascii="Times New Roman" w:hAnsi="Times New Roman" w:cs="Times New Roman"/>
        </w:rPr>
        <w:t xml:space="preserve">Здесь тоже возможно участие </w:t>
      </w:r>
      <w:r w:rsidRPr="00C06A75">
        <w:rPr>
          <w:rFonts w:ascii="Times New Roman" w:hAnsi="Times New Roman" w:cs="Times New Roman"/>
          <w:u w:val="single"/>
        </w:rPr>
        <w:t>лишь в одном профиле.</w:t>
      </w:r>
    </w:p>
    <w:p w:rsidR="00345FD1" w:rsidRPr="00345FD1" w:rsidRDefault="00FF44F1" w:rsidP="00345FD1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345FD1">
        <w:rPr>
          <w:rFonts w:ascii="Times New Roman" w:hAnsi="Times New Roman" w:cs="Times New Roman"/>
          <w:i/>
          <w:sz w:val="24"/>
        </w:rPr>
        <w:t>Желаем удачи каждому участнику и успехов в предстоящих испытаниях!</w:t>
      </w:r>
    </w:p>
    <w:p w:rsidR="00345FD1" w:rsidRDefault="00345FD1" w:rsidP="00345FD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Памятка для участника школьного этапа всероссийской олимпиады школьников на платформе «</w:t>
      </w:r>
      <w:proofErr w:type="spellStart"/>
      <w:r>
        <w:rPr>
          <w:rFonts w:ascii="Times New Roman" w:hAnsi="Times New Roman" w:cs="Times New Roman"/>
          <w:b/>
          <w:u w:val="single"/>
        </w:rPr>
        <w:t>Сириус.Курсы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можете принять участие в любое удобное для вас время с 8:00 до 22:00 в день проведения тура.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Получите у своего учителя, классного руководителя или школьного координатора индивидуальные коды для участия и сохраните их.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каждого предмета необходимо получить свой код участника.</w:t>
      </w:r>
    </w:p>
    <w:p w:rsidR="00345FD1" w:rsidRDefault="00345FD1" w:rsidP="00345FD1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Для того чтобы принять участие в олимпиаде, необходимо в день проведения тура перейти на сайт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Style w:val="a4"/>
          <w:rFonts w:ascii="Arial" w:hAnsi="Arial" w:cs="Arial"/>
          <w:color w:val="4A759D"/>
        </w:rPr>
        <w:fldChar w:fldCharType="begin"/>
      </w:r>
      <w:r>
        <w:rPr>
          <w:rStyle w:val="a4"/>
          <w:rFonts w:ascii="Arial" w:hAnsi="Arial" w:cs="Arial"/>
          <w:color w:val="4A759D"/>
        </w:rPr>
        <w:instrText xml:space="preserve"> HYPERLINK "https://uts.sirius.online/" </w:instrText>
      </w:r>
      <w:r>
        <w:rPr>
          <w:rStyle w:val="a4"/>
          <w:rFonts w:ascii="Arial" w:hAnsi="Arial" w:cs="Arial"/>
          <w:color w:val="4A759D"/>
        </w:rPr>
        <w:fldChar w:fldCharType="separate"/>
      </w:r>
      <w:r>
        <w:rPr>
          <w:rStyle w:val="a4"/>
          <w:rFonts w:ascii="Arial" w:hAnsi="Arial" w:cs="Arial"/>
          <w:color w:val="4A759D"/>
        </w:rPr>
        <w:t>uts.sirius.online</w:t>
      </w:r>
      <w:proofErr w:type="spellEnd"/>
      <w:r>
        <w:rPr>
          <w:rStyle w:val="a4"/>
          <w:rFonts w:ascii="Arial" w:hAnsi="Arial" w:cs="Arial"/>
          <w:color w:val="4A759D"/>
        </w:rPr>
        <w:fldChar w:fldCharType="end"/>
      </w:r>
      <w:r>
        <w:rPr>
          <w:rFonts w:ascii="Arial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и ввести код участника. </w:t>
      </w:r>
    </w:p>
    <w:p w:rsidR="00345FD1" w:rsidRDefault="00345FD1" w:rsidP="00345FD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Коды станут активными не ранее, чем в 7:00 дня проведения тура по местному времени. До этого времени тестирующая система будет выдавать сообщение «Неверный код участника. Попробуйте ещё раз».</w:t>
      </w:r>
    </w:p>
    <w:p w:rsidR="00345FD1" w:rsidRDefault="00345FD1" w:rsidP="00345FD1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Fonts w:eastAsiaTheme="minorHAnsi"/>
          <w:sz w:val="22"/>
          <w:szCs w:val="22"/>
          <w:lang w:eastAsia="en-US"/>
        </w:rPr>
        <w:t>Обращаем ваше внимание, что все коды корректны и не содержат ошибок! Если в день проведения тура участник видит сообщение о неверном коде, то необходимо проверить правильность ввода кода ещё раз (отсутствие лишних пробелов, в том числе в конце кодов, правильность написания символов и т.д.).</w:t>
      </w:r>
    </w:p>
    <w:p w:rsidR="00345FD1" w:rsidRDefault="00345FD1" w:rsidP="00345FD1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eastAsiaTheme="minorHAnsi"/>
          <w:sz w:val="22"/>
          <w:szCs w:val="22"/>
          <w:lang w:eastAsia="en-US"/>
        </w:rPr>
        <w:t>Участники могут ознакомиться с интерфейсом системы в разделе</w:t>
      </w:r>
      <w:r>
        <w:rPr>
          <w:rFonts w:ascii="Arial" w:hAnsi="Arial" w:cs="Arial"/>
          <w:color w:val="000000"/>
        </w:rPr>
        <w:t> </w:t>
      </w:r>
      <w:hyperlink r:id="rId10" w:anchor="memo" w:history="1">
        <w:r>
          <w:rPr>
            <w:rStyle w:val="a4"/>
            <w:rFonts w:ascii="Arial" w:hAnsi="Arial" w:cs="Arial"/>
            <w:color w:val="4A759D"/>
          </w:rPr>
          <w:t>«Участникам»</w:t>
        </w:r>
      </w:hyperlink>
      <w:r>
        <w:rPr>
          <w:rFonts w:ascii="Arial" w:hAnsi="Arial" w:cs="Arial"/>
          <w:color w:val="000000"/>
        </w:rPr>
        <w:t> </w:t>
      </w:r>
      <w:r>
        <w:rPr>
          <w:rFonts w:eastAsiaTheme="minorHAnsi"/>
          <w:sz w:val="22"/>
          <w:szCs w:val="22"/>
          <w:lang w:eastAsia="en-US"/>
        </w:rPr>
        <w:t>на сайте школьного этапа</w:t>
      </w:r>
      <w:r>
        <w:rPr>
          <w:rFonts w:ascii="Arial" w:hAnsi="Arial" w:cs="Arial"/>
          <w:color w:val="000000"/>
        </w:rPr>
        <w:t> </w:t>
      </w:r>
      <w:hyperlink r:id="rId11" w:history="1">
        <w:r>
          <w:rPr>
            <w:rStyle w:val="a4"/>
            <w:rFonts w:ascii="Arial" w:hAnsi="Arial" w:cs="Arial"/>
            <w:color w:val="4A759D"/>
          </w:rPr>
          <w:t>siriusolymp.ru</w:t>
        </w:r>
      </w:hyperlink>
      <w:r>
        <w:rPr>
          <w:rFonts w:ascii="Arial" w:hAnsi="Arial" w:cs="Arial"/>
          <w:color w:val="000000"/>
        </w:rPr>
        <w:t>.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кода участника не меняйтесь ими с друзьями, иначе ваши результаты будет невозможно идентифицировать. 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ЗАДАНИЯ</w:t>
      </w:r>
      <w:r>
        <w:rPr>
          <w:rFonts w:ascii="Times New Roman" w:hAnsi="Times New Roman" w:cs="Times New Roman"/>
        </w:rPr>
        <w:t>. Узнайте на сайте олимпиады siriusolymp.ru, сколько времени отводится на решение заданий олимпиады по выбранному предмету. Обратите внимание на то, что время для решения олимпиады зависит как от класса, так и от предмета.  Вы имеете право писать олимпиаду за класс старше, но не наоборот.  Для решения некоторых туров вам могут понадобятся дополнительные материалы. Ознакомиться с ними можно на предметных страницах, там же где будут расположены кнопки для входа в олимпиаду. Сделайте это заранее, чтобы подготовить все необходимое.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РАБОЧЕЕ МЕСТО </w:t>
      </w:r>
      <w:proofErr w:type="gramStart"/>
      <w:r>
        <w:rPr>
          <w:rFonts w:ascii="Times New Roman" w:hAnsi="Times New Roman" w:cs="Times New Roman"/>
          <w:b/>
          <w:u w:val="single"/>
        </w:rPr>
        <w:t>ОЛИМПИАДНИКА</w:t>
      </w:r>
      <w:r>
        <w:rPr>
          <w:rFonts w:ascii="Times New Roman" w:hAnsi="Times New Roman" w:cs="Times New Roman"/>
        </w:rPr>
        <w:t xml:space="preserve"> .Если</w:t>
      </w:r>
      <w:proofErr w:type="gramEnd"/>
      <w:r>
        <w:rPr>
          <w:rFonts w:ascii="Times New Roman" w:hAnsi="Times New Roman" w:cs="Times New Roman"/>
        </w:rPr>
        <w:t xml:space="preserve">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 Если у вас нет компьютера или ноутбука, то вы можете выполнять задания по математике, информатике (5–6 классы), физике, химии, биологии и астрономии с телефона, так как тестирующая система полностью адаптирована для мобильных устройств и планшетов. Для участия в туре по информатике для 7–11 классов вам понадобится компьютер или ноутбук с установленным языком программирования. Подробнее о требованиях по информатике смотрите на странице предмета.</w:t>
      </w:r>
    </w:p>
    <w:p w:rsidR="00345FD1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ПРАВИЛА РАБОТЫ В СИСТЕМЕ</w:t>
      </w:r>
      <w:r>
        <w:rPr>
          <w:rFonts w:ascii="Times New Roman" w:hAnsi="Times New Roman" w:cs="Times New Roman"/>
        </w:rPr>
        <w:t xml:space="preserve"> После того как вы введете свой код участника, прочитаете приветственный текст и нажмете кнопку «Начать», стартует отсчет времени.  Остановить время нельзя, отсчёт продолжится, даже если вы выйдете из системы, выключите компьютер или у вас пропадет интернет. 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 В туре по информатике в задачах по программированию учитывается лучшее решение.  Если во время тура пропало Интернет-соединение, отключилось электричество и т.д., то после устранения неполадок продолжите выполнение заданий. Если время, отведенное на выполнение </w:t>
      </w:r>
      <w:proofErr w:type="gramStart"/>
      <w:r>
        <w:rPr>
          <w:rFonts w:ascii="Times New Roman" w:hAnsi="Times New Roman" w:cs="Times New Roman"/>
        </w:rPr>
        <w:t>заданий</w:t>
      </w:r>
      <w:proofErr w:type="gramEnd"/>
      <w:r>
        <w:rPr>
          <w:rFonts w:ascii="Times New Roman" w:hAnsi="Times New Roman" w:cs="Times New Roman"/>
        </w:rPr>
        <w:t xml:space="preserve">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 Олимпиада закончится по истечении отведенного времени или в 22:00 по местному времени. Несданные до 22:00 работы будут автоматически приняты и отправлены на проверку. Если на решение задач отводится час, то лучше приступить к выполнению не позднее 21:00. </w:t>
      </w:r>
    </w:p>
    <w:p w:rsidR="00345FD1" w:rsidRPr="005A681B" w:rsidRDefault="00345FD1" w:rsidP="00345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ПОСЛЕ ОЛИМПИАДЫ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В течение двух дней после дня проведения тура на сайте олимпиады siriusolymp.ru будут опубликованы текстовые разборы и </w:t>
      </w:r>
      <w:proofErr w:type="spellStart"/>
      <w:r>
        <w:rPr>
          <w:rFonts w:ascii="Times New Roman" w:hAnsi="Times New Roman" w:cs="Times New Roman"/>
        </w:rPr>
        <w:t>видеоразборы</w:t>
      </w:r>
      <w:proofErr w:type="spellEnd"/>
      <w:r>
        <w:rPr>
          <w:rFonts w:ascii="Times New Roman" w:hAnsi="Times New Roman" w:cs="Times New Roman"/>
        </w:rPr>
        <w:t xml:space="preserve"> заданий. 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школе не ранее, чем через 14 дней после дня проведения тура. Разберите вместе с учителем вашу работу, используя текстовые и </w:t>
      </w:r>
      <w:proofErr w:type="spellStart"/>
      <w:r>
        <w:rPr>
          <w:rFonts w:ascii="Times New Roman" w:hAnsi="Times New Roman" w:cs="Times New Roman"/>
        </w:rPr>
        <w:t>видеоразборы</w:t>
      </w:r>
      <w:proofErr w:type="spellEnd"/>
      <w:r>
        <w:rPr>
          <w:rFonts w:ascii="Times New Roman" w:hAnsi="Times New Roman" w:cs="Times New Roman"/>
        </w:rPr>
        <w:t>. Если после этого у вас остались вопросы по выставленным вам баллам, учитель сможет отправить их региональному координатору. Успехов!</w:t>
      </w:r>
    </w:p>
    <w:p w:rsidR="00345FD1" w:rsidRDefault="00345FD1" w:rsidP="00845928">
      <w:pPr>
        <w:pStyle w:val="a3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sectPr w:rsidR="00345FD1" w:rsidSect="00345FD1">
      <w:type w:val="continuous"/>
      <w:pgSz w:w="11907" w:h="16840" w:code="9"/>
      <w:pgMar w:top="426" w:right="709" w:bottom="426" w:left="851" w:header="1418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D1" w:rsidRDefault="00345FD1" w:rsidP="00345FD1">
      <w:pPr>
        <w:spacing w:after="0" w:line="240" w:lineRule="auto"/>
      </w:pPr>
      <w:r>
        <w:separator/>
      </w:r>
    </w:p>
  </w:endnote>
  <w:endnote w:type="continuationSeparator" w:id="0">
    <w:p w:rsidR="00345FD1" w:rsidRDefault="00345FD1" w:rsidP="0034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FD1" w:rsidRDefault="00345FD1">
    <w:pPr>
      <w:pStyle w:val="a9"/>
    </w:pPr>
  </w:p>
  <w:p w:rsidR="00345FD1" w:rsidRDefault="00345F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D1" w:rsidRDefault="00345FD1" w:rsidP="00345FD1">
      <w:pPr>
        <w:spacing w:after="0" w:line="240" w:lineRule="auto"/>
      </w:pPr>
      <w:r>
        <w:separator/>
      </w:r>
    </w:p>
  </w:footnote>
  <w:footnote w:type="continuationSeparator" w:id="0">
    <w:p w:rsidR="00345FD1" w:rsidRDefault="00345FD1" w:rsidP="0034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558C4"/>
    <w:multiLevelType w:val="hybridMultilevel"/>
    <w:tmpl w:val="1DA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9"/>
    <w:rsid w:val="0014505D"/>
    <w:rsid w:val="00287049"/>
    <w:rsid w:val="002C09A9"/>
    <w:rsid w:val="002F43B0"/>
    <w:rsid w:val="00345FD1"/>
    <w:rsid w:val="00576DA2"/>
    <w:rsid w:val="00845928"/>
    <w:rsid w:val="00BF5CFC"/>
    <w:rsid w:val="00C06A7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A4CA2-E359-4C51-BB80-2B6CA82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F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F5C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5CF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4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FD1"/>
  </w:style>
  <w:style w:type="paragraph" w:styleId="a9">
    <w:name w:val="footer"/>
    <w:basedOn w:val="a"/>
    <w:link w:val="aa"/>
    <w:uiPriority w:val="99"/>
    <w:unhideWhenUsed/>
    <w:rsid w:val="0034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participan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2718-F699-44C7-928A-6A0EE58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Максимова</dc:creator>
  <cp:keywords/>
  <dc:description/>
  <cp:lastModifiedBy>Евгений Эдуардович</cp:lastModifiedBy>
  <cp:revision>4</cp:revision>
  <dcterms:created xsi:type="dcterms:W3CDTF">2025-09-21T16:41:00Z</dcterms:created>
  <dcterms:modified xsi:type="dcterms:W3CDTF">2025-09-23T10:24:00Z</dcterms:modified>
</cp:coreProperties>
</file>