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D84" w:rsidRDefault="00156D84" w:rsidP="00156D84">
      <w:pPr>
        <w:autoSpaceDE w:val="0"/>
        <w:autoSpaceDN w:val="0"/>
        <w:adjustRightInd w:val="0"/>
        <w:jc w:val="center"/>
      </w:pPr>
      <w:r>
        <w:rPr>
          <w:sz w:val="28"/>
          <w:szCs w:val="28"/>
        </w:rPr>
        <w:t>Муниципальное бюджетное общеобразовательное учреждение -лицей № 18 г. Орла</w:t>
      </w:r>
    </w:p>
    <w:p w:rsidR="00156D84" w:rsidRDefault="00156D84" w:rsidP="00064855">
      <w:pPr>
        <w:autoSpaceDE w:val="0"/>
        <w:autoSpaceDN w:val="0"/>
        <w:adjustRightInd w:val="0"/>
        <w:jc w:val="right"/>
      </w:pPr>
    </w:p>
    <w:p w:rsidR="00156D84" w:rsidRDefault="00156D84" w:rsidP="00064855">
      <w:pPr>
        <w:autoSpaceDE w:val="0"/>
        <w:autoSpaceDN w:val="0"/>
        <w:adjustRightInd w:val="0"/>
        <w:jc w:val="right"/>
      </w:pPr>
    </w:p>
    <w:p w:rsidR="00156D84" w:rsidRDefault="00156D84" w:rsidP="00064855">
      <w:pPr>
        <w:autoSpaceDE w:val="0"/>
        <w:autoSpaceDN w:val="0"/>
        <w:adjustRightInd w:val="0"/>
        <w:jc w:val="right"/>
      </w:pPr>
    </w:p>
    <w:p w:rsidR="00156D84" w:rsidRDefault="00156D84" w:rsidP="00064855">
      <w:pPr>
        <w:autoSpaceDE w:val="0"/>
        <w:autoSpaceDN w:val="0"/>
        <w:adjustRightInd w:val="0"/>
        <w:jc w:val="right"/>
      </w:pPr>
    </w:p>
    <w:p w:rsidR="00156D84" w:rsidRDefault="00156D84" w:rsidP="00064855">
      <w:pPr>
        <w:autoSpaceDE w:val="0"/>
        <w:autoSpaceDN w:val="0"/>
        <w:adjustRightInd w:val="0"/>
        <w:jc w:val="right"/>
      </w:pPr>
    </w:p>
    <w:p w:rsidR="00156D84" w:rsidRDefault="00156D84" w:rsidP="00064855">
      <w:pPr>
        <w:autoSpaceDE w:val="0"/>
        <w:autoSpaceDN w:val="0"/>
        <w:adjustRightInd w:val="0"/>
        <w:jc w:val="right"/>
      </w:pPr>
    </w:p>
    <w:p w:rsidR="00156D84" w:rsidRDefault="00156D84" w:rsidP="00064855">
      <w:pPr>
        <w:autoSpaceDE w:val="0"/>
        <w:autoSpaceDN w:val="0"/>
        <w:adjustRightInd w:val="0"/>
        <w:jc w:val="right"/>
      </w:pPr>
    </w:p>
    <w:p w:rsidR="00156D84" w:rsidRDefault="00156D84" w:rsidP="00064855">
      <w:pPr>
        <w:autoSpaceDE w:val="0"/>
        <w:autoSpaceDN w:val="0"/>
        <w:adjustRightInd w:val="0"/>
        <w:jc w:val="right"/>
      </w:pPr>
    </w:p>
    <w:p w:rsidR="00156D84" w:rsidRDefault="00156D84" w:rsidP="00156D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156D84" w:rsidRDefault="00156D84" w:rsidP="00156D84">
      <w:pPr>
        <w:jc w:val="center"/>
        <w:rPr>
          <w:sz w:val="28"/>
          <w:szCs w:val="28"/>
        </w:rPr>
      </w:pPr>
    </w:p>
    <w:tbl>
      <w:tblPr>
        <w:tblpPr w:leftFromText="180" w:rightFromText="180" w:vertAnchor="page" w:horzAnchor="page" w:tblpX="11308" w:tblpY="2926"/>
        <w:tblW w:w="0" w:type="auto"/>
        <w:tblLook w:val="04A0" w:firstRow="1" w:lastRow="0" w:firstColumn="1" w:lastColumn="0" w:noHBand="0" w:noVBand="1"/>
      </w:tblPr>
      <w:tblGrid>
        <w:gridCol w:w="5181"/>
      </w:tblGrid>
      <w:tr w:rsidR="00156D84" w:rsidTr="00544C1F">
        <w:tc>
          <w:tcPr>
            <w:tcW w:w="5181" w:type="dxa"/>
          </w:tcPr>
          <w:p w:rsidR="00156D84" w:rsidRDefault="00156D84" w:rsidP="00544C1F">
            <w:pPr>
              <w:jc w:val="right"/>
              <w:rPr>
                <w:kern w:val="2"/>
                <w:sz w:val="28"/>
                <w:szCs w:val="28"/>
              </w:rPr>
            </w:pPr>
          </w:p>
          <w:p w:rsidR="00156D84" w:rsidRDefault="00156D84" w:rsidP="00544C1F">
            <w:pPr>
              <w:jc w:val="right"/>
              <w:rPr>
                <w:kern w:val="2"/>
                <w:sz w:val="28"/>
                <w:szCs w:val="28"/>
              </w:rPr>
            </w:pPr>
          </w:p>
          <w:p w:rsidR="00156D84" w:rsidRDefault="00156D84" w:rsidP="00544C1F">
            <w:pPr>
              <w:jc w:val="right"/>
              <w:rPr>
                <w:kern w:val="2"/>
                <w:sz w:val="28"/>
                <w:szCs w:val="28"/>
              </w:rPr>
            </w:pPr>
          </w:p>
          <w:p w:rsidR="00156D84" w:rsidRDefault="00156D84" w:rsidP="00544C1F">
            <w:pPr>
              <w:jc w:val="right"/>
              <w:rPr>
                <w:kern w:val="2"/>
                <w:sz w:val="28"/>
                <w:szCs w:val="28"/>
              </w:rPr>
            </w:pPr>
          </w:p>
          <w:p w:rsidR="00156D84" w:rsidRDefault="00156D84" w:rsidP="00544C1F">
            <w:pPr>
              <w:jc w:val="right"/>
              <w:rPr>
                <w:kern w:val="2"/>
                <w:sz w:val="28"/>
                <w:szCs w:val="28"/>
              </w:rPr>
            </w:pPr>
          </w:p>
          <w:p w:rsidR="00156D84" w:rsidRPr="001B5696" w:rsidRDefault="00156D84" w:rsidP="00544C1F">
            <w:pPr>
              <w:jc w:val="right"/>
              <w:rPr>
                <w:kern w:val="2"/>
                <w:sz w:val="28"/>
                <w:szCs w:val="28"/>
              </w:rPr>
            </w:pPr>
            <w:r w:rsidRPr="001B5696">
              <w:rPr>
                <w:kern w:val="2"/>
                <w:sz w:val="28"/>
                <w:szCs w:val="28"/>
              </w:rPr>
              <w:t xml:space="preserve">Приложение </w:t>
            </w:r>
            <w:r>
              <w:rPr>
                <w:kern w:val="2"/>
                <w:sz w:val="28"/>
                <w:szCs w:val="28"/>
              </w:rPr>
              <w:t>4</w:t>
            </w:r>
          </w:p>
          <w:p w:rsidR="00156D84" w:rsidRPr="001B5696" w:rsidRDefault="00156D84" w:rsidP="00544C1F">
            <w:pPr>
              <w:jc w:val="right"/>
              <w:rPr>
                <w:kern w:val="2"/>
                <w:sz w:val="28"/>
                <w:szCs w:val="28"/>
              </w:rPr>
            </w:pPr>
            <w:r w:rsidRPr="001B5696">
              <w:rPr>
                <w:kern w:val="2"/>
                <w:sz w:val="28"/>
                <w:szCs w:val="28"/>
              </w:rPr>
              <w:t>к основной образовательной программе среднего общего образования,</w:t>
            </w:r>
          </w:p>
          <w:p w:rsidR="00156D84" w:rsidRPr="001B5696" w:rsidRDefault="00156D84" w:rsidP="00544C1F">
            <w:pPr>
              <w:jc w:val="right"/>
              <w:rPr>
                <w:kern w:val="2"/>
                <w:sz w:val="28"/>
                <w:szCs w:val="28"/>
              </w:rPr>
            </w:pPr>
            <w:r w:rsidRPr="001B5696">
              <w:rPr>
                <w:kern w:val="2"/>
                <w:sz w:val="28"/>
                <w:szCs w:val="28"/>
              </w:rPr>
              <w:t>утвержденной приказом</w:t>
            </w:r>
          </w:p>
          <w:p w:rsidR="00643BBA" w:rsidRPr="00643BBA" w:rsidRDefault="00607068" w:rsidP="00643BBA">
            <w:pPr>
              <w:jc w:val="right"/>
              <w:rPr>
                <w:sz w:val="28"/>
              </w:rPr>
            </w:pPr>
            <w:r w:rsidRPr="00643BBA">
              <w:rPr>
                <w:sz w:val="28"/>
              </w:rPr>
              <w:t>от 2</w:t>
            </w:r>
            <w:r>
              <w:rPr>
                <w:sz w:val="28"/>
              </w:rPr>
              <w:t>9</w:t>
            </w:r>
            <w:r w:rsidRPr="00643BBA">
              <w:rPr>
                <w:sz w:val="28"/>
              </w:rPr>
              <w:t>.08.2025г.</w:t>
            </w:r>
            <w:r>
              <w:rPr>
                <w:sz w:val="28"/>
              </w:rPr>
              <w:t xml:space="preserve"> </w:t>
            </w:r>
            <w:r w:rsidR="00643BBA" w:rsidRPr="00643BBA">
              <w:rPr>
                <w:sz w:val="28"/>
              </w:rPr>
              <w:t>№ 17</w:t>
            </w:r>
            <w:r>
              <w:rPr>
                <w:sz w:val="28"/>
              </w:rPr>
              <w:t>4</w:t>
            </w:r>
            <w:bookmarkStart w:id="0" w:name="_GoBack"/>
            <w:bookmarkEnd w:id="0"/>
            <w:r w:rsidR="00643BBA" w:rsidRPr="00643BBA">
              <w:rPr>
                <w:sz w:val="28"/>
              </w:rPr>
              <w:t>-Д</w:t>
            </w:r>
          </w:p>
          <w:p w:rsidR="00156D84" w:rsidRPr="00E81774" w:rsidRDefault="00156D84" w:rsidP="00544C1F">
            <w:pPr>
              <w:jc w:val="right"/>
              <w:rPr>
                <w:kern w:val="2"/>
                <w:sz w:val="28"/>
                <w:szCs w:val="28"/>
              </w:rPr>
            </w:pPr>
          </w:p>
        </w:tc>
      </w:tr>
    </w:tbl>
    <w:p w:rsidR="00156D84" w:rsidRDefault="00156D84" w:rsidP="00156D84">
      <w:pPr>
        <w:jc w:val="center"/>
        <w:rPr>
          <w:b/>
          <w:sz w:val="72"/>
          <w:szCs w:val="72"/>
        </w:rPr>
      </w:pPr>
    </w:p>
    <w:p w:rsidR="00156D84" w:rsidRDefault="00156D84" w:rsidP="00156D84">
      <w:pPr>
        <w:jc w:val="center"/>
        <w:rPr>
          <w:b/>
          <w:sz w:val="72"/>
          <w:szCs w:val="72"/>
        </w:rPr>
      </w:pPr>
    </w:p>
    <w:p w:rsidR="00156D84" w:rsidRDefault="00156D84" w:rsidP="00156D84">
      <w:pPr>
        <w:jc w:val="center"/>
        <w:rPr>
          <w:b/>
          <w:sz w:val="72"/>
          <w:szCs w:val="72"/>
        </w:rPr>
      </w:pPr>
      <w:r w:rsidRPr="00F2542F">
        <w:rPr>
          <w:b/>
          <w:sz w:val="72"/>
          <w:szCs w:val="72"/>
        </w:rPr>
        <w:t>ПЛАН</w:t>
      </w:r>
      <w:r>
        <w:rPr>
          <w:b/>
          <w:sz w:val="72"/>
          <w:szCs w:val="72"/>
        </w:rPr>
        <w:t xml:space="preserve"> </w:t>
      </w:r>
    </w:p>
    <w:p w:rsidR="00156D84" w:rsidRDefault="00156D84" w:rsidP="00156D84">
      <w:pPr>
        <w:jc w:val="center"/>
        <w:rPr>
          <w:b/>
          <w:sz w:val="28"/>
          <w:szCs w:val="28"/>
        </w:rPr>
      </w:pPr>
      <w:r>
        <w:rPr>
          <w:b/>
          <w:sz w:val="72"/>
          <w:szCs w:val="72"/>
        </w:rPr>
        <w:t>внеурочной деятельности</w:t>
      </w:r>
    </w:p>
    <w:p w:rsidR="00156D84" w:rsidRDefault="00156D84" w:rsidP="00064855">
      <w:pPr>
        <w:autoSpaceDE w:val="0"/>
        <w:autoSpaceDN w:val="0"/>
        <w:adjustRightInd w:val="0"/>
        <w:jc w:val="right"/>
      </w:pPr>
    </w:p>
    <w:p w:rsidR="00156D84" w:rsidRDefault="00156D84" w:rsidP="00064855">
      <w:pPr>
        <w:autoSpaceDE w:val="0"/>
        <w:autoSpaceDN w:val="0"/>
        <w:adjustRightInd w:val="0"/>
        <w:jc w:val="right"/>
      </w:pPr>
    </w:p>
    <w:p w:rsidR="00156D84" w:rsidRDefault="00156D84" w:rsidP="00064855">
      <w:pPr>
        <w:autoSpaceDE w:val="0"/>
        <w:autoSpaceDN w:val="0"/>
        <w:adjustRightInd w:val="0"/>
        <w:jc w:val="right"/>
      </w:pPr>
    </w:p>
    <w:p w:rsidR="00156D84" w:rsidRDefault="00156D84" w:rsidP="00064855">
      <w:pPr>
        <w:autoSpaceDE w:val="0"/>
        <w:autoSpaceDN w:val="0"/>
        <w:adjustRightInd w:val="0"/>
        <w:jc w:val="right"/>
      </w:pPr>
    </w:p>
    <w:p w:rsidR="00156D84" w:rsidRDefault="00156D84" w:rsidP="00064855">
      <w:pPr>
        <w:autoSpaceDE w:val="0"/>
        <w:autoSpaceDN w:val="0"/>
        <w:adjustRightInd w:val="0"/>
        <w:jc w:val="right"/>
      </w:pPr>
    </w:p>
    <w:p w:rsidR="00156D84" w:rsidRDefault="00156D84" w:rsidP="00064855">
      <w:pPr>
        <w:autoSpaceDE w:val="0"/>
        <w:autoSpaceDN w:val="0"/>
        <w:adjustRightInd w:val="0"/>
        <w:jc w:val="right"/>
      </w:pPr>
    </w:p>
    <w:p w:rsidR="00156D84" w:rsidRDefault="00156D84" w:rsidP="00064855">
      <w:pPr>
        <w:autoSpaceDE w:val="0"/>
        <w:autoSpaceDN w:val="0"/>
        <w:adjustRightInd w:val="0"/>
        <w:jc w:val="right"/>
      </w:pPr>
    </w:p>
    <w:p w:rsidR="00156D84" w:rsidRDefault="00156D84" w:rsidP="00064855">
      <w:pPr>
        <w:autoSpaceDE w:val="0"/>
        <w:autoSpaceDN w:val="0"/>
        <w:adjustRightInd w:val="0"/>
        <w:jc w:val="right"/>
      </w:pPr>
    </w:p>
    <w:p w:rsidR="00156D84" w:rsidRDefault="00156D84" w:rsidP="00064855">
      <w:pPr>
        <w:autoSpaceDE w:val="0"/>
        <w:autoSpaceDN w:val="0"/>
        <w:adjustRightInd w:val="0"/>
        <w:jc w:val="right"/>
      </w:pPr>
    </w:p>
    <w:p w:rsidR="00064855" w:rsidRDefault="00064855" w:rsidP="00064855">
      <w:pPr>
        <w:jc w:val="center"/>
        <w:rPr>
          <w:b/>
          <w:sz w:val="28"/>
          <w:szCs w:val="28"/>
        </w:rPr>
      </w:pPr>
    </w:p>
    <w:p w:rsidR="00064855" w:rsidRDefault="00064855" w:rsidP="000648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064855" w:rsidRDefault="00064855" w:rsidP="000648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плану внеурочной деятельности для 10-</w:t>
      </w:r>
      <w:r w:rsidR="002B2F2F">
        <w:rPr>
          <w:b/>
          <w:sz w:val="28"/>
          <w:szCs w:val="28"/>
        </w:rPr>
        <w:t>11-</w:t>
      </w:r>
      <w:r w:rsidR="00BF3C6F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классов </w:t>
      </w:r>
    </w:p>
    <w:p w:rsidR="00064855" w:rsidRDefault="00064855" w:rsidP="000648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бюджетного общеобразовательного учреждения – лицея №18 г. Орла,</w:t>
      </w:r>
    </w:p>
    <w:p w:rsidR="00064855" w:rsidRDefault="00064855" w:rsidP="000648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реализующих среднее общее образование по ФГОС СОО,</w:t>
      </w:r>
    </w:p>
    <w:p w:rsidR="00064855" w:rsidRDefault="00064855" w:rsidP="00064855">
      <w:pPr>
        <w:ind w:left="360" w:firstLine="34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202</w:t>
      </w:r>
      <w:r w:rsidR="0080630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80630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учебный год</w:t>
      </w:r>
    </w:p>
    <w:p w:rsidR="00064855" w:rsidRDefault="00064855" w:rsidP="00064855">
      <w:pPr>
        <w:jc w:val="center"/>
        <w:rPr>
          <w:sz w:val="28"/>
          <w:szCs w:val="28"/>
        </w:rPr>
      </w:pPr>
    </w:p>
    <w:p w:rsidR="00455165" w:rsidRPr="009E723B" w:rsidRDefault="00455165" w:rsidP="009E723B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>Внеурочная деятельность – это образовательная деятельность, направленная на достижение планируемых результатов освоения основной образовательной программы (личностных,</w:t>
      </w:r>
      <w:r w:rsidR="00052546">
        <w:rPr>
          <w:rFonts w:eastAsia="SchoolBookSanPin"/>
          <w:sz w:val="28"/>
          <w:szCs w:val="28"/>
        </w:rPr>
        <w:t xml:space="preserve"> </w:t>
      </w:r>
      <w:r w:rsidRPr="009E723B">
        <w:rPr>
          <w:rFonts w:eastAsia="SchoolBookSanPin"/>
          <w:sz w:val="28"/>
          <w:szCs w:val="28"/>
        </w:rPr>
        <w:t>метапредметных и предметных), осуществляемую в формах, отличных от урочной.</w:t>
      </w:r>
    </w:p>
    <w:p w:rsidR="00455165" w:rsidRPr="009E723B" w:rsidRDefault="00455165" w:rsidP="009E723B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>Внеурочная деятельность является неотъемлемой и обязательной частью основной общеобразовательной программы.</w:t>
      </w:r>
    </w:p>
    <w:p w:rsidR="00455165" w:rsidRPr="009E723B" w:rsidRDefault="00455165" w:rsidP="009E723B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 xml:space="preserve"> План внеурочной деятельности является частью организационного раздела ООП СОО и представляет собой описание целостной системы функционирования </w:t>
      </w:r>
      <w:r w:rsidR="009E723B" w:rsidRPr="009E723B">
        <w:rPr>
          <w:rFonts w:eastAsia="SchoolBookSanPin"/>
          <w:sz w:val="28"/>
          <w:szCs w:val="28"/>
        </w:rPr>
        <w:t>лицея</w:t>
      </w:r>
      <w:r w:rsidRPr="009E723B">
        <w:rPr>
          <w:rFonts w:eastAsia="SchoolBookSanPin"/>
          <w:sz w:val="28"/>
          <w:szCs w:val="28"/>
        </w:rPr>
        <w:t xml:space="preserve"> в сфере внеурочной деятельности и включает:</w:t>
      </w:r>
    </w:p>
    <w:p w:rsidR="00455165" w:rsidRPr="009E723B" w:rsidRDefault="00455165" w:rsidP="009E723B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>план организации деятельности ученических сообществ (групп старшеклассников), в том числе ученических классов, разновозрастных объединений по интересам, клубов; юношеских общественных объединений, организаций (в том числе и в рамках «Российского движения школьников»);</w:t>
      </w:r>
    </w:p>
    <w:p w:rsidR="00455165" w:rsidRPr="009E723B" w:rsidRDefault="00455165" w:rsidP="009E723B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>план реализации курсов внеурочной деятельности по выбору обучающихся (предметные кружки, факультативы, ученические научные общества, школьные олимпиады по предметам программы среднего общего образования).</w:t>
      </w:r>
    </w:p>
    <w:p w:rsidR="00873170" w:rsidRDefault="00455165" w:rsidP="009E723B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 xml:space="preserve">Согласно ФГОС СОО через внеурочную деятельность </w:t>
      </w:r>
      <w:r w:rsidR="009E723B">
        <w:rPr>
          <w:rFonts w:eastAsia="SchoolBookSanPin"/>
          <w:sz w:val="28"/>
          <w:szCs w:val="28"/>
        </w:rPr>
        <w:t>в лицее</w:t>
      </w:r>
      <w:r w:rsidRPr="009E723B">
        <w:rPr>
          <w:rFonts w:eastAsia="SchoolBookSanPin"/>
          <w:sz w:val="28"/>
          <w:szCs w:val="28"/>
        </w:rPr>
        <w:t xml:space="preserve"> реализуется основная образовательная программа</w:t>
      </w:r>
      <w:r w:rsidR="009E723B">
        <w:rPr>
          <w:rFonts w:eastAsia="SchoolBookSanPin"/>
          <w:sz w:val="28"/>
          <w:szCs w:val="28"/>
        </w:rPr>
        <w:t>.</w:t>
      </w:r>
    </w:p>
    <w:p w:rsidR="00873170" w:rsidRDefault="00873170" w:rsidP="009E723B">
      <w:pPr>
        <w:ind w:firstLine="709"/>
        <w:jc w:val="both"/>
        <w:rPr>
          <w:sz w:val="28"/>
          <w:szCs w:val="28"/>
        </w:rPr>
      </w:pPr>
      <w:r w:rsidRPr="00873170">
        <w:rPr>
          <w:b/>
          <w:sz w:val="28"/>
          <w:szCs w:val="28"/>
        </w:rPr>
        <w:t>Цель</w:t>
      </w:r>
      <w:r w:rsidRPr="00873170">
        <w:rPr>
          <w:sz w:val="28"/>
          <w:szCs w:val="28"/>
        </w:rPr>
        <w:t xml:space="preserve"> внеурочной деятельности - разработка и внедрение модели организации внеурочной деятельности в условиях реализации федерального государственного образовательного стандарта и тем самым оптимизация процессов воспитания и социализации школьников;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ценностей; создание условий для многогранного развития и социализации каждого обучающегося в свободное от учѐбы время.</w:t>
      </w:r>
    </w:p>
    <w:p w:rsidR="00873170" w:rsidRPr="00873170" w:rsidRDefault="00873170" w:rsidP="009E723B">
      <w:pPr>
        <w:ind w:firstLine="709"/>
        <w:jc w:val="both"/>
        <w:rPr>
          <w:b/>
          <w:sz w:val="28"/>
          <w:szCs w:val="28"/>
        </w:rPr>
      </w:pPr>
      <w:r w:rsidRPr="00873170">
        <w:rPr>
          <w:b/>
          <w:sz w:val="28"/>
          <w:szCs w:val="28"/>
        </w:rPr>
        <w:t>Задачи</w:t>
      </w:r>
      <w:r w:rsidRPr="00873170">
        <w:rPr>
          <w:sz w:val="28"/>
          <w:szCs w:val="28"/>
        </w:rPr>
        <w:t xml:space="preserve"> внеурочной деятельности: • изучить психолого-педагогические подходы и существующий опыт по организации внеурочной деятельности в условиях реализации федерального государственного образовательного стандарта, определить стратегию их усовершенствования и апробации в условиях </w:t>
      </w:r>
      <w:r>
        <w:rPr>
          <w:sz w:val="28"/>
          <w:szCs w:val="28"/>
        </w:rPr>
        <w:t>лицея</w:t>
      </w:r>
      <w:r w:rsidRPr="00873170">
        <w:rPr>
          <w:sz w:val="28"/>
          <w:szCs w:val="28"/>
        </w:rPr>
        <w:t xml:space="preserve">; • выявить эффективные формы и способы создания развивающей среды для школьников в условиях социума; • организовать общественно-полезную и досуговую деятельность обучающихся совместно с общественными организациями, библиотеками, иными досуговыми </w:t>
      </w:r>
      <w:r w:rsidRPr="00873170">
        <w:rPr>
          <w:sz w:val="28"/>
          <w:szCs w:val="28"/>
        </w:rPr>
        <w:lastRenderedPageBreak/>
        <w:t>учреждениями; • формировать навыки позитивного общения; • развивать навыки организации и осуществления сотрудничества с педагогами, сверстниками, родителями, старшими детьми в решении общих проблем; • воспитывать трудолюбие, способности к преодолению трудностей, целеустремленность и настойчивость в достижении результата; • развивать позитивное отношение к базовым общественным ценностям.</w:t>
      </w:r>
    </w:p>
    <w:p w:rsidR="00455165" w:rsidRPr="009E723B" w:rsidRDefault="00455165" w:rsidP="009E723B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 xml:space="preserve"> </w:t>
      </w:r>
      <w:r w:rsidR="009E723B">
        <w:rPr>
          <w:rFonts w:eastAsia="SchoolBookSanPin"/>
          <w:sz w:val="28"/>
          <w:szCs w:val="28"/>
        </w:rPr>
        <w:t xml:space="preserve"> </w:t>
      </w:r>
      <w:r w:rsidRPr="009E723B">
        <w:rPr>
          <w:rFonts w:eastAsia="SchoolBookSanPin"/>
          <w:sz w:val="28"/>
          <w:szCs w:val="28"/>
        </w:rPr>
        <w:t>В соответствии с планом внеурочной деятельности создаются условия для получения образования всеми обучающимися, в том числе одаренными детьми, детьми с ограниченными возможностями здоровья и инвалидами.</w:t>
      </w:r>
    </w:p>
    <w:p w:rsidR="00602F4A" w:rsidRDefault="00602F4A" w:rsidP="00602F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План внеурочной деятельности составлен с учётом мониторинга образовательных потребностей обучающихся и их родителей. Целью организации внеурочной деятельности является обеспечение достижения планируемых личностных и метапредметных результатов освоения основных образовательных программ среднего общего образования обучающимися, создание условий для достижения ими необходимого для жизни в обществе социального опыта и формирования принимаемой обществом системы ценностей, для многогранного развития и социализации каждого школьника в свободное от учёбы время.</w:t>
      </w:r>
    </w:p>
    <w:p w:rsidR="00602F4A" w:rsidRDefault="00602F4A" w:rsidP="00602F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отборе содержания и видов деятельности детей по каждому направлению внеурочной деятельности учитываются интересы и потребности обучающихся, пожелания родителей и возможности школы. Нормативно-правовой основой формирования плана внеурочной деятельности являются следующие нормативные документы: </w:t>
      </w:r>
    </w:p>
    <w:p w:rsidR="00084918" w:rsidRPr="00084918" w:rsidRDefault="00084918" w:rsidP="00602F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4918">
        <w:rPr>
          <w:sz w:val="28"/>
          <w:szCs w:val="28"/>
        </w:rPr>
        <w:t xml:space="preserve">- Конституция Российской Федерации (принята на всенародном голосовании 12 декабря 1993 г.) (с изменениями, одобренными в ходе общероссийского голосования 1 июля 2020 г.) </w:t>
      </w:r>
    </w:p>
    <w:p w:rsidR="00084918" w:rsidRPr="00084918" w:rsidRDefault="00084918" w:rsidP="00602F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4918">
        <w:rPr>
          <w:sz w:val="28"/>
          <w:szCs w:val="28"/>
        </w:rPr>
        <w:t xml:space="preserve">- Федеральный закон Российской Федерации от 29 декабря 2012 года № 273-ФЗ «Об образовании в Российской Федерации» (с изменениями на 16 апреля 2022 года). </w:t>
      </w:r>
    </w:p>
    <w:p w:rsidR="00084918" w:rsidRPr="00084918" w:rsidRDefault="00084918" w:rsidP="00602F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4918">
        <w:rPr>
          <w:sz w:val="28"/>
          <w:szCs w:val="28"/>
        </w:rPr>
        <w:t xml:space="preserve">- Федеральный закон от 24. 07. 1998 г. № 124-ФЗ «Об основных гарантиях прав ребенка в Российской Федерации». </w:t>
      </w:r>
    </w:p>
    <w:p w:rsidR="00084918" w:rsidRPr="00084918" w:rsidRDefault="00084918" w:rsidP="00602F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4918">
        <w:rPr>
          <w:sz w:val="28"/>
          <w:szCs w:val="28"/>
        </w:rPr>
        <w:t xml:space="preserve">- Федеральный закон от 27. 07. 2006 г. № 149-ФЗ «Об информации, информационных технологиях и о защите информации» </w:t>
      </w:r>
    </w:p>
    <w:p w:rsidR="00084918" w:rsidRPr="00084918" w:rsidRDefault="00084918" w:rsidP="00602F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4918">
        <w:rPr>
          <w:sz w:val="28"/>
          <w:szCs w:val="28"/>
        </w:rPr>
        <w:t>- Федеральный закон от 29. 12. 2010 г. № 436-ФЗ «О защите детей от информации, причиняющей вред их здоровью и развитию».</w:t>
      </w:r>
    </w:p>
    <w:p w:rsidR="00084918" w:rsidRPr="00084918" w:rsidRDefault="00084918" w:rsidP="00602F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4918">
        <w:rPr>
          <w:sz w:val="28"/>
          <w:szCs w:val="28"/>
        </w:rPr>
        <w:t xml:space="preserve"> - Федеральный закон от 27. 07. 2006 г. № 152-ФЗ «О персональных данных».</w:t>
      </w:r>
    </w:p>
    <w:p w:rsidR="00084918" w:rsidRPr="00084918" w:rsidRDefault="00084918" w:rsidP="00602F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4918">
        <w:rPr>
          <w:sz w:val="28"/>
          <w:szCs w:val="28"/>
        </w:rPr>
        <w:t xml:space="preserve"> - Указ Президента Российской Федерации от 21. 07. 2020 г. № 474 «О национальных целях развития Российской Федерации на период до 2030 года». </w:t>
      </w:r>
    </w:p>
    <w:p w:rsidR="00084918" w:rsidRPr="00084918" w:rsidRDefault="00084918" w:rsidP="00602F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4918">
        <w:rPr>
          <w:sz w:val="28"/>
          <w:szCs w:val="28"/>
        </w:rPr>
        <w:t xml:space="preserve">- Указ Президента Российской Федерации от 07. 05. 2018 г. № 204 «О национальных целях и стратегических задачах развития Российской Федерации на период до 2024 года». </w:t>
      </w:r>
    </w:p>
    <w:p w:rsidR="00084918" w:rsidRPr="00084918" w:rsidRDefault="00084918" w:rsidP="00602F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4918">
        <w:rPr>
          <w:sz w:val="28"/>
          <w:szCs w:val="28"/>
        </w:rPr>
        <w:lastRenderedPageBreak/>
        <w:t xml:space="preserve">- Указ Президента Российской Федерации от 02. 07. 2021 г. № 400 «О Стратегии национальной безопасности Российской Федерации». </w:t>
      </w:r>
    </w:p>
    <w:p w:rsidR="00084918" w:rsidRPr="00084918" w:rsidRDefault="00084918" w:rsidP="00602F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4918">
        <w:rPr>
          <w:sz w:val="28"/>
          <w:szCs w:val="28"/>
        </w:rPr>
        <w:t xml:space="preserve">- Постановление Правительства Российской Федерации от 26. 12. 2017 г. № 1642 «Об утверждении государственной программы Российской Федерации "Развитие образования"». </w:t>
      </w:r>
    </w:p>
    <w:p w:rsidR="00084918" w:rsidRPr="00084918" w:rsidRDefault="00084918" w:rsidP="00602F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4918">
        <w:rPr>
          <w:sz w:val="28"/>
          <w:szCs w:val="28"/>
        </w:rPr>
        <w:t xml:space="preserve">- Постановление Правительства Российской Федерации от 21.02.2022 г.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 </w:t>
      </w:r>
    </w:p>
    <w:p w:rsidR="00084918" w:rsidRPr="00084918" w:rsidRDefault="00084918" w:rsidP="00602F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4918">
        <w:rPr>
          <w:sz w:val="28"/>
          <w:szCs w:val="28"/>
        </w:rPr>
        <w:t>- Распоряжение Правительства Российской Федерации от 02. 12. 2015 г. № 2471-р «Концепция информационной безопасности детей»</w:t>
      </w:r>
    </w:p>
    <w:p w:rsidR="00084918" w:rsidRPr="00084918" w:rsidRDefault="00084918" w:rsidP="00602F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4918">
        <w:rPr>
          <w:sz w:val="28"/>
          <w:szCs w:val="28"/>
        </w:rPr>
        <w:t xml:space="preserve">- Распоряжение Правительства Российской Федерации от 24. 12. 2013 г. № 2506-р «Концепция развития математического образования в Российской Федерации» </w:t>
      </w:r>
    </w:p>
    <w:p w:rsidR="00084918" w:rsidRPr="00084918" w:rsidRDefault="00084918" w:rsidP="00602F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4918">
        <w:rPr>
          <w:sz w:val="28"/>
          <w:szCs w:val="28"/>
        </w:rPr>
        <w:t xml:space="preserve">- Распоряжение Правительства Российской Федерации от 31. 03. 2022 г. № 678-р «Концепция развития дополнительного образования детей до 2030 года» </w:t>
      </w:r>
    </w:p>
    <w:p w:rsidR="00084918" w:rsidRPr="00084918" w:rsidRDefault="00084918" w:rsidP="00602F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4918">
        <w:rPr>
          <w:sz w:val="28"/>
          <w:szCs w:val="28"/>
        </w:rPr>
        <w:t xml:space="preserve">- Федеральный проект «Патриотическое воспитание граждан Российской Федерации». </w:t>
      </w:r>
    </w:p>
    <w:p w:rsidR="00084918" w:rsidRPr="00084918" w:rsidRDefault="00084918" w:rsidP="00602F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4918">
        <w:rPr>
          <w:sz w:val="28"/>
          <w:szCs w:val="28"/>
        </w:rPr>
        <w:t xml:space="preserve">- Стратегия развития воспитания в Российской Федерации на период до 2025 года (Распоряжение Правительства Российской Федерации от 29. 05. 2015 г.). </w:t>
      </w:r>
    </w:p>
    <w:p w:rsidR="00084918" w:rsidRPr="00084918" w:rsidRDefault="00084918" w:rsidP="00602F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4918">
        <w:rPr>
          <w:sz w:val="28"/>
          <w:szCs w:val="28"/>
        </w:rPr>
        <w:t xml:space="preserve">- План мероприятий по реализации в 2021–2025 годах Стратегии развития воспитания в Российской Федерации на период до 2025 года (Распоряжение Правительства Российской Федерации от 12 ноября 2020 г. № 2945-р) </w:t>
      </w:r>
    </w:p>
    <w:p w:rsidR="001D4047" w:rsidRDefault="00084918" w:rsidP="001D40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4918">
        <w:rPr>
          <w:sz w:val="28"/>
          <w:szCs w:val="28"/>
        </w:rPr>
        <w:t>- План основных мероприятий, проводимых в рамках Десятилетия детства, на период до 2027 года (Распоряжение Правительства Российской Федерации от 23 января 2021 г. № 122-р).</w:t>
      </w:r>
    </w:p>
    <w:p w:rsidR="00084918" w:rsidRPr="00BF3C6F" w:rsidRDefault="001D4047" w:rsidP="00BF3C6F">
      <w:pPr>
        <w:pStyle w:val="2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1D4047">
        <w:rPr>
          <w:b w:val="0"/>
          <w:sz w:val="28"/>
          <w:szCs w:val="28"/>
        </w:rPr>
        <w:t xml:space="preserve">        - </w:t>
      </w:r>
      <w:r w:rsidR="00084918" w:rsidRPr="001D4047">
        <w:rPr>
          <w:b w:val="0"/>
          <w:sz w:val="28"/>
          <w:szCs w:val="28"/>
        </w:rPr>
        <w:t xml:space="preserve"> </w:t>
      </w:r>
      <w:r w:rsidRPr="001D4047">
        <w:rPr>
          <w:b w:val="0"/>
          <w:sz w:val="28"/>
          <w:szCs w:val="28"/>
        </w:rPr>
        <w:t xml:space="preserve">Письмо Министерства просвещения РФ от 1 июня 2023 г. N АБ-2324/05 "О внедрении Единой модели </w:t>
      </w:r>
      <w:r w:rsidRPr="00BF3C6F">
        <w:rPr>
          <w:b w:val="0"/>
          <w:sz w:val="28"/>
          <w:szCs w:val="28"/>
        </w:rPr>
        <w:t>профессиональной ориентации.</w:t>
      </w:r>
    </w:p>
    <w:p w:rsidR="00BF3C6F" w:rsidRPr="00BF3C6F" w:rsidRDefault="00BF3C6F" w:rsidP="00BF3C6F">
      <w:pPr>
        <w:pStyle w:val="3"/>
        <w:shd w:val="clear" w:color="auto" w:fill="FFFFFF"/>
        <w:spacing w:before="0" w:line="270" w:lineRule="atLeast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BF3C6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- Письмо Министерства просвещения РФ от 14 февраля 2023 г. N 03-287</w:t>
      </w:r>
      <w:r w:rsidRPr="00BF3C6F">
        <w:rPr>
          <w:b w:val="0"/>
          <w:color w:val="auto"/>
          <w:sz w:val="28"/>
          <w:szCs w:val="28"/>
        </w:rPr>
        <w:t xml:space="preserve"> </w:t>
      </w:r>
      <w:r w:rsidRPr="00BF3C6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F3C6F">
        <w:rPr>
          <w:b w:val="0"/>
          <w:color w:val="auto"/>
          <w:sz w:val="28"/>
          <w:szCs w:val="28"/>
        </w:rPr>
        <w:t>«</w:t>
      </w:r>
      <w:r w:rsidRPr="00BF3C6F">
        <w:rPr>
          <w:rFonts w:ascii="Times New Roman" w:hAnsi="Times New Roman" w:cs="Times New Roman"/>
          <w:b w:val="0"/>
          <w:color w:val="auto"/>
          <w:sz w:val="28"/>
          <w:szCs w:val="28"/>
        </w:rPr>
        <w:t>О направлении инструктивного письма</w:t>
      </w:r>
      <w:r w:rsidRPr="00BF3C6F">
        <w:rPr>
          <w:b w:val="0"/>
          <w:color w:val="auto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</w:t>
      </w:r>
      <w:r w:rsidRPr="00BF3C6F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(Инструктивное письмо об организации изучения начальной военной подготовки в образовательных организациях в рамках освоения основных общеобразовательных программ</w:t>
      </w:r>
      <w:r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).</w:t>
      </w:r>
    </w:p>
    <w:p w:rsidR="00084918" w:rsidRPr="00BF3C6F" w:rsidRDefault="00084918" w:rsidP="00BF3C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F3C6F">
        <w:rPr>
          <w:sz w:val="28"/>
          <w:szCs w:val="28"/>
        </w:rPr>
        <w:t xml:space="preserve">- Концепции государственной семейной политики в Российской Федерации на период до 2025 г. </w:t>
      </w:r>
    </w:p>
    <w:p w:rsidR="00084918" w:rsidRPr="00084918" w:rsidRDefault="00084918" w:rsidP="00BF3C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F3C6F">
        <w:rPr>
          <w:sz w:val="28"/>
          <w:szCs w:val="28"/>
        </w:rPr>
        <w:t>- Постановление</w:t>
      </w:r>
      <w:r w:rsidRPr="00084918">
        <w:rPr>
          <w:sz w:val="28"/>
          <w:szCs w:val="28"/>
        </w:rPr>
        <w:t xml:space="preserve"> Главного государственного санитарного врача РФ от 28. 09. 2020 г. № 28 «Об утверждении санитарных правил СП 2.4.3648-20 "Санитарноэпидемиологические требования к организациям воспитания и обучения, отдыха и оздоровления детей и молодёжи"». </w:t>
      </w:r>
    </w:p>
    <w:p w:rsidR="00602F4A" w:rsidRPr="00084918" w:rsidRDefault="00084918" w:rsidP="00602F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84918">
        <w:rPr>
          <w:sz w:val="28"/>
          <w:szCs w:val="28"/>
        </w:rPr>
        <w:t>Постановление Главного государственного санитарного врача России от 28.01.2021 № 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обитания"».</w:t>
      </w:r>
    </w:p>
    <w:p w:rsidR="00455165" w:rsidRPr="009E723B" w:rsidRDefault="00602F4A" w:rsidP="009E723B">
      <w:pPr>
        <w:ind w:firstLine="709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Величину недельной образовательной нагрузки, реализуемой </w:t>
      </w:r>
      <w:r w:rsidR="00455165" w:rsidRPr="009E723B">
        <w:rPr>
          <w:rFonts w:eastAsia="SchoolBookSanPin"/>
          <w:sz w:val="28"/>
          <w:szCs w:val="28"/>
        </w:rPr>
        <w:t>через внеурочную деятельность, определяют за пределами количества часов, отведенных на освоение обучающимися учебного плана. Для недопущения перегрузки обучающихся допускается перенос образовательной нагрузки, реализуемой через внеурочную деятельность, на периоды каникул</w:t>
      </w:r>
      <w:r w:rsidR="009E723B">
        <w:rPr>
          <w:rFonts w:eastAsia="SchoolBookSanPin"/>
          <w:sz w:val="28"/>
          <w:szCs w:val="28"/>
        </w:rPr>
        <w:t xml:space="preserve"> (нерегулируемая внеурочная деятельность)</w:t>
      </w:r>
      <w:r w:rsidR="00455165" w:rsidRPr="009E723B">
        <w:rPr>
          <w:rFonts w:eastAsia="SchoolBookSanPin"/>
          <w:sz w:val="28"/>
          <w:szCs w:val="28"/>
        </w:rPr>
        <w:t xml:space="preserve">. Внеурочная деятельность </w:t>
      </w:r>
      <w:r w:rsidR="009E723B">
        <w:rPr>
          <w:rFonts w:eastAsia="SchoolBookSanPin"/>
          <w:sz w:val="28"/>
          <w:szCs w:val="28"/>
        </w:rPr>
        <w:t xml:space="preserve">в лицее </w:t>
      </w:r>
      <w:r w:rsidR="00455165" w:rsidRPr="009E723B">
        <w:rPr>
          <w:rFonts w:eastAsia="SchoolBookSanPin"/>
          <w:sz w:val="28"/>
          <w:szCs w:val="28"/>
        </w:rPr>
        <w:t xml:space="preserve">в каникулярное время может реализовываться в рамках тематических образовательных программ. </w:t>
      </w:r>
      <w:r w:rsidR="009E723B">
        <w:rPr>
          <w:rFonts w:eastAsia="SchoolBookSanPin"/>
          <w:sz w:val="28"/>
          <w:szCs w:val="28"/>
        </w:rPr>
        <w:t xml:space="preserve"> </w:t>
      </w:r>
      <w:r w:rsidR="00455165" w:rsidRPr="009E723B">
        <w:rPr>
          <w:rFonts w:eastAsia="SchoolBookSanPin"/>
          <w:sz w:val="28"/>
          <w:szCs w:val="28"/>
        </w:rPr>
        <w:t>Реализация плана внеурочной деятельности предусматривает в течение года неравномерн</w:t>
      </w:r>
      <w:r w:rsidR="009E723B">
        <w:rPr>
          <w:rFonts w:eastAsia="SchoolBookSanPin"/>
          <w:sz w:val="28"/>
          <w:szCs w:val="28"/>
        </w:rPr>
        <w:t xml:space="preserve">ое распределение нагрузки. Так, при подготовке коллективных дел </w:t>
      </w:r>
      <w:r w:rsidR="00455165" w:rsidRPr="009E723B">
        <w:rPr>
          <w:rFonts w:eastAsia="SchoolBookSanPin"/>
          <w:sz w:val="28"/>
          <w:szCs w:val="28"/>
        </w:rPr>
        <w:t>(в рамках инициативы ученичес</w:t>
      </w:r>
      <w:r w:rsidR="009E723B">
        <w:rPr>
          <w:rFonts w:eastAsia="SchoolBookSanPin"/>
          <w:sz w:val="28"/>
          <w:szCs w:val="28"/>
        </w:rPr>
        <w:t xml:space="preserve">ких сообществ) и воспитательных мероприятий </w:t>
      </w:r>
      <w:r w:rsidR="00455165" w:rsidRPr="009E723B">
        <w:rPr>
          <w:rFonts w:eastAsia="SchoolBookSanPin"/>
          <w:sz w:val="28"/>
          <w:szCs w:val="28"/>
        </w:rPr>
        <w:t>за 1–2 недели используется значительно больший объем времени, чем в иные периоды (между образовательными событиями).</w:t>
      </w:r>
    </w:p>
    <w:p w:rsidR="00455165" w:rsidRPr="009E723B" w:rsidRDefault="00455165" w:rsidP="009E723B">
      <w:pPr>
        <w:ind w:firstLine="709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>Общий объем внеурочной деятельности не превышает</w:t>
      </w:r>
      <w:r w:rsidR="009E723B">
        <w:rPr>
          <w:rFonts w:eastAsia="SchoolBookSanPin"/>
          <w:sz w:val="28"/>
          <w:szCs w:val="28"/>
        </w:rPr>
        <w:t xml:space="preserve"> 10 часов </w:t>
      </w:r>
      <w:r w:rsidRPr="009E723B">
        <w:rPr>
          <w:rFonts w:eastAsia="SchoolBookSanPin"/>
          <w:sz w:val="28"/>
          <w:szCs w:val="28"/>
        </w:rPr>
        <w:t>в неделю.</w:t>
      </w:r>
    </w:p>
    <w:p w:rsidR="00455165" w:rsidRPr="009E723B" w:rsidRDefault="00455165" w:rsidP="009E723B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 xml:space="preserve">Один час в неделю отводится на внеурочное занятие «Разговоры о важном». </w:t>
      </w:r>
    </w:p>
    <w:p w:rsidR="00455165" w:rsidRPr="009E723B" w:rsidRDefault="00455165" w:rsidP="009E723B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>Внеурочные занятия «Разговоры о важном» направлены на развитие ценностного отношения обучающихся</w:t>
      </w:r>
      <w:r w:rsidR="009E723B">
        <w:rPr>
          <w:rFonts w:eastAsia="SchoolBookSanPin"/>
          <w:sz w:val="28"/>
          <w:szCs w:val="28"/>
        </w:rPr>
        <w:t xml:space="preserve"> к своей родине - России, населяющим </w:t>
      </w:r>
      <w:r w:rsidRPr="009E723B">
        <w:rPr>
          <w:rFonts w:eastAsia="SchoolBookSanPin"/>
          <w:sz w:val="28"/>
          <w:szCs w:val="28"/>
        </w:rPr>
        <w:t>ее людям, ее уникальной истории, богатой природе и великой культуре. Внеурочные занятия «Разговоры о важном</w:t>
      </w:r>
      <w:r w:rsidR="009E723B">
        <w:rPr>
          <w:rFonts w:eastAsia="SchoolBookSanPin"/>
          <w:sz w:val="28"/>
          <w:szCs w:val="28"/>
        </w:rPr>
        <w:t>»</w:t>
      </w:r>
      <w:r w:rsidRPr="009E723B">
        <w:rPr>
          <w:rFonts w:eastAsia="SchoolBookSanPin"/>
          <w:sz w:val="28"/>
          <w:szCs w:val="28"/>
        </w:rPr>
        <w:t xml:space="preserve">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 </w:t>
      </w:r>
    </w:p>
    <w:p w:rsidR="00455165" w:rsidRPr="009E723B" w:rsidRDefault="009E723B" w:rsidP="009E723B">
      <w:pPr>
        <w:ind w:firstLine="709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>Основной формат внеурочных занятий «Разговоры</w:t>
      </w:r>
      <w:r w:rsidR="00084918">
        <w:rPr>
          <w:rFonts w:eastAsia="SchoolBookSanPin"/>
          <w:sz w:val="28"/>
          <w:szCs w:val="28"/>
        </w:rPr>
        <w:t xml:space="preserve"> </w:t>
      </w:r>
      <w:r>
        <w:rPr>
          <w:rFonts w:eastAsia="SchoolBookSanPin"/>
          <w:sz w:val="28"/>
          <w:szCs w:val="28"/>
        </w:rPr>
        <w:t>о</w:t>
      </w:r>
      <w:r w:rsidR="00084918">
        <w:rPr>
          <w:rFonts w:eastAsia="SchoolBookSanPin"/>
          <w:sz w:val="28"/>
          <w:szCs w:val="28"/>
        </w:rPr>
        <w:t xml:space="preserve"> </w:t>
      </w:r>
      <w:r>
        <w:rPr>
          <w:rFonts w:eastAsia="SchoolBookSanPin"/>
          <w:sz w:val="28"/>
          <w:szCs w:val="28"/>
        </w:rPr>
        <w:t>важном»</w:t>
      </w:r>
      <w:r w:rsidR="00873170">
        <w:rPr>
          <w:rFonts w:eastAsia="SchoolBookSanPin"/>
          <w:sz w:val="28"/>
          <w:szCs w:val="28"/>
        </w:rPr>
        <w:t xml:space="preserve"> </w:t>
      </w:r>
      <w:r>
        <w:rPr>
          <w:rFonts w:eastAsia="SchoolBookSanPin"/>
          <w:sz w:val="28"/>
          <w:szCs w:val="28"/>
        </w:rPr>
        <w:t>–</w:t>
      </w:r>
      <w:r w:rsidR="00873170">
        <w:rPr>
          <w:rFonts w:eastAsia="SchoolBookSanPin"/>
          <w:sz w:val="28"/>
          <w:szCs w:val="28"/>
        </w:rPr>
        <w:t xml:space="preserve"> </w:t>
      </w:r>
      <w:r>
        <w:rPr>
          <w:rFonts w:eastAsia="SchoolBookSanPin"/>
          <w:sz w:val="28"/>
          <w:szCs w:val="28"/>
        </w:rPr>
        <w:t xml:space="preserve">разговор </w:t>
      </w:r>
      <w:r w:rsidR="00455165" w:rsidRPr="009E723B">
        <w:rPr>
          <w:rFonts w:eastAsia="SchoolBookSanPin"/>
          <w:sz w:val="28"/>
          <w:szCs w:val="28"/>
        </w:rPr>
        <w:t>и (или) беседа с обучающимися. Основные темы занятий связаны с важнейшими аспектами жизни человека в современной России: зна</w:t>
      </w:r>
      <w:r>
        <w:rPr>
          <w:rFonts w:eastAsia="SchoolBookSanPin"/>
          <w:sz w:val="28"/>
          <w:szCs w:val="28"/>
        </w:rPr>
        <w:t>нием родн</w:t>
      </w:r>
      <w:r w:rsidR="00084918">
        <w:rPr>
          <w:rFonts w:eastAsia="SchoolBookSanPin"/>
          <w:sz w:val="28"/>
          <w:szCs w:val="28"/>
        </w:rPr>
        <w:t xml:space="preserve">ой истории </w:t>
      </w:r>
      <w:r>
        <w:rPr>
          <w:rFonts w:eastAsia="SchoolBookSanPin"/>
          <w:sz w:val="28"/>
          <w:szCs w:val="28"/>
        </w:rPr>
        <w:t xml:space="preserve">и пониманием сложностей современного мира, техническим прогрессом </w:t>
      </w:r>
      <w:r w:rsidR="00455165" w:rsidRPr="009E723B">
        <w:rPr>
          <w:rFonts w:eastAsia="SchoolBookSanPin"/>
          <w:sz w:val="28"/>
          <w:szCs w:val="28"/>
        </w:rPr>
        <w:t>и сохранением природы, ориентацией в м</w:t>
      </w:r>
      <w:r>
        <w:rPr>
          <w:rFonts w:eastAsia="SchoolBookSanPin"/>
          <w:sz w:val="28"/>
          <w:szCs w:val="28"/>
        </w:rPr>
        <w:t xml:space="preserve">ировой художественной культуре </w:t>
      </w:r>
      <w:r w:rsidR="00455165" w:rsidRPr="009E723B">
        <w:rPr>
          <w:rFonts w:eastAsia="SchoolBookSanPin"/>
          <w:sz w:val="28"/>
          <w:szCs w:val="28"/>
        </w:rPr>
        <w:t xml:space="preserve">и повседневной культуре поведения, доброжелательным отношением </w:t>
      </w:r>
      <w:r w:rsidR="00455165" w:rsidRPr="009E723B">
        <w:rPr>
          <w:rFonts w:eastAsia="SchoolBookSanPin"/>
          <w:sz w:val="28"/>
          <w:szCs w:val="28"/>
        </w:rPr>
        <w:br/>
        <w:t>к окружающим и ответственным отношением к собственным поступкам.</w:t>
      </w:r>
    </w:p>
    <w:p w:rsidR="00455165" w:rsidRPr="009E723B" w:rsidRDefault="00455165" w:rsidP="009E723B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> На курсы внеурочной деятельности по выбору обучающихся еженедельно расходуется до 4 часов, на организационное обеспечение учебной деятельности, на обеспечение благополучия обучающегося еженедельно до 1 часа.</w:t>
      </w:r>
    </w:p>
    <w:p w:rsidR="00455165" w:rsidRPr="009E723B" w:rsidRDefault="00455165" w:rsidP="009E723B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 xml:space="preserve">В зависимости от задач на каждом этапе реализации образовательной программы количество часов, отводимых на внеурочную деятельность, может изменяться. </w:t>
      </w:r>
    </w:p>
    <w:p w:rsidR="00455165" w:rsidRPr="009E723B" w:rsidRDefault="00455165" w:rsidP="009E723B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>Организация жизни ученических сообществ является важной составляющей внеуроч</w:t>
      </w:r>
      <w:r w:rsidR="009E723B">
        <w:rPr>
          <w:rFonts w:eastAsia="SchoolBookSanPin"/>
          <w:sz w:val="28"/>
          <w:szCs w:val="28"/>
        </w:rPr>
        <w:t xml:space="preserve">ной деятельности, направлена на формирование </w:t>
      </w:r>
      <w:r w:rsidRPr="009E723B">
        <w:rPr>
          <w:rFonts w:eastAsia="SchoolBookSanPin"/>
          <w:sz w:val="28"/>
          <w:szCs w:val="28"/>
        </w:rPr>
        <w:t>у обучающихся российской гражданской идентичности и таких компетенций, как:</w:t>
      </w:r>
      <w:r w:rsidR="009E723B">
        <w:rPr>
          <w:rFonts w:eastAsia="SchoolBookSanPin"/>
          <w:sz w:val="28"/>
          <w:szCs w:val="28"/>
        </w:rPr>
        <w:t xml:space="preserve"> компетенция конструктивного, успешного и </w:t>
      </w:r>
      <w:r w:rsidRPr="009E723B">
        <w:rPr>
          <w:rFonts w:eastAsia="SchoolBookSanPin"/>
          <w:sz w:val="28"/>
          <w:szCs w:val="28"/>
        </w:rPr>
        <w:t>ответств</w:t>
      </w:r>
      <w:r w:rsidR="009E723B">
        <w:rPr>
          <w:rFonts w:eastAsia="SchoolBookSanPin"/>
          <w:sz w:val="28"/>
          <w:szCs w:val="28"/>
        </w:rPr>
        <w:t xml:space="preserve">енного поведения </w:t>
      </w:r>
      <w:r w:rsidRPr="009E723B">
        <w:rPr>
          <w:rFonts w:eastAsia="SchoolBookSanPin"/>
          <w:sz w:val="28"/>
          <w:szCs w:val="28"/>
        </w:rPr>
        <w:t xml:space="preserve">в обществе с учетом правовых норм, установленных российским </w:t>
      </w:r>
      <w:r w:rsidRPr="009E723B">
        <w:rPr>
          <w:rFonts w:eastAsia="SchoolBookSanPin"/>
          <w:sz w:val="28"/>
          <w:szCs w:val="28"/>
        </w:rPr>
        <w:lastRenderedPageBreak/>
        <w:t>законодательством;</w:t>
      </w:r>
      <w:r w:rsidR="009E723B">
        <w:rPr>
          <w:rFonts w:eastAsia="SchoolBookSanPin"/>
          <w:sz w:val="28"/>
          <w:szCs w:val="28"/>
        </w:rPr>
        <w:t xml:space="preserve"> </w:t>
      </w:r>
      <w:r w:rsidRPr="009E723B">
        <w:rPr>
          <w:rFonts w:eastAsia="SchoolBookSanPin"/>
          <w:sz w:val="28"/>
          <w:szCs w:val="28"/>
        </w:rPr>
        <w:t>социальная самоидентификация обучающихся посредством личностно зн</w:t>
      </w:r>
      <w:r w:rsidR="009E723B">
        <w:rPr>
          <w:rFonts w:eastAsia="SchoolBookSanPin"/>
          <w:sz w:val="28"/>
          <w:szCs w:val="28"/>
        </w:rPr>
        <w:t xml:space="preserve">ачимой и общественно приемлемой деятельности, приобретение знаний </w:t>
      </w:r>
      <w:r w:rsidRPr="009E723B">
        <w:rPr>
          <w:rFonts w:eastAsia="SchoolBookSanPin"/>
          <w:sz w:val="28"/>
          <w:szCs w:val="28"/>
        </w:rPr>
        <w:t>о социальных ролях человека;</w:t>
      </w:r>
      <w:r w:rsidR="009E723B">
        <w:rPr>
          <w:rFonts w:eastAsia="SchoolBookSanPin"/>
          <w:sz w:val="28"/>
          <w:szCs w:val="28"/>
        </w:rPr>
        <w:t xml:space="preserve"> </w:t>
      </w:r>
      <w:r w:rsidRPr="009E723B">
        <w:rPr>
          <w:rFonts w:eastAsia="SchoolBookSanPin"/>
          <w:sz w:val="28"/>
          <w:szCs w:val="28"/>
        </w:rPr>
        <w:t>компетенция в сфере общественной самоорганизации, участия в общественно значимой совместной деятельности.</w:t>
      </w:r>
    </w:p>
    <w:p w:rsidR="00455165" w:rsidRPr="009E723B" w:rsidRDefault="00455165" w:rsidP="009E723B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>Организация жизни ученических сообществ происходит:</w:t>
      </w:r>
    </w:p>
    <w:p w:rsidR="00455165" w:rsidRPr="009E723B" w:rsidRDefault="00455165" w:rsidP="009E723B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 xml:space="preserve">в рамках внеурочной деятельности в ученическом классе, общешкольной внеурочной деятельности, в сфере школьного ученического самоуправления, участия в детско-юношеских общественных объединениях, созданных </w:t>
      </w:r>
      <w:r w:rsidRPr="009E723B">
        <w:rPr>
          <w:rFonts w:eastAsia="SchoolBookSanPin"/>
          <w:sz w:val="28"/>
          <w:szCs w:val="28"/>
        </w:rPr>
        <w:br/>
        <w:t xml:space="preserve">в </w:t>
      </w:r>
      <w:r w:rsidR="009E723B">
        <w:rPr>
          <w:rFonts w:eastAsia="SchoolBookSanPin"/>
          <w:sz w:val="28"/>
          <w:szCs w:val="28"/>
        </w:rPr>
        <w:t>лицее</w:t>
      </w:r>
      <w:r w:rsidRPr="009E723B">
        <w:rPr>
          <w:rFonts w:eastAsia="SchoolBookSanPin"/>
          <w:sz w:val="28"/>
          <w:szCs w:val="28"/>
        </w:rPr>
        <w:t>;</w:t>
      </w:r>
    </w:p>
    <w:p w:rsidR="00455165" w:rsidRPr="009E723B" w:rsidRDefault="00455165" w:rsidP="009E723B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>через приобщение обучающихся к общественной деятельности и школьным традициям, участие обучающихся в деятельности производственных, творческих объединений, благотворительных организаций;</w:t>
      </w:r>
    </w:p>
    <w:p w:rsidR="00455165" w:rsidRPr="009E723B" w:rsidRDefault="00455165" w:rsidP="009E723B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>через участие в экологическом просвещении сверстников, родителей, населения, в благоустройстве школы, класса, сельского поселения, города, в ходе партнерства с общественным</w:t>
      </w:r>
      <w:r w:rsidR="00873170">
        <w:rPr>
          <w:rFonts w:eastAsia="SchoolBookSanPin"/>
          <w:sz w:val="28"/>
          <w:szCs w:val="28"/>
        </w:rPr>
        <w:t>и организациями и объединениями;</w:t>
      </w:r>
    </w:p>
    <w:p w:rsidR="00455165" w:rsidRPr="009E723B" w:rsidRDefault="00455165" w:rsidP="009E723B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>отношение обучающихся к закону, государству и к гражданскому обществу (включает подготовку личности к общественной жизни);</w:t>
      </w:r>
    </w:p>
    <w:p w:rsidR="00455165" w:rsidRPr="009E723B" w:rsidRDefault="00455165" w:rsidP="009E723B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>отношение обучающихся к окружающему миру, к живой природе, художественной культуре (включает формирование у обучающихся научного мировоззрения);</w:t>
      </w:r>
    </w:p>
    <w:p w:rsidR="00455165" w:rsidRPr="009E723B" w:rsidRDefault="00455165" w:rsidP="009E723B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>трудовые и социально-экономические отношения (включает подготовку личности к трудовой деятельности).</w:t>
      </w:r>
    </w:p>
    <w:p w:rsidR="00455165" w:rsidRPr="009E723B" w:rsidRDefault="00455165" w:rsidP="009E723B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 xml:space="preserve">По решению педагогического коллектива, родительской общественности, интересов и запросов обучающихся и родителей (законных представителей) несовершеннолетних обучающихся план внеурочной деятельности </w:t>
      </w:r>
      <w:r w:rsidRPr="009E723B">
        <w:rPr>
          <w:rFonts w:eastAsia="SchoolBookSanPin"/>
          <w:sz w:val="28"/>
          <w:szCs w:val="28"/>
        </w:rPr>
        <w:br/>
        <w:t xml:space="preserve">в </w:t>
      </w:r>
      <w:r w:rsidR="009E723B">
        <w:rPr>
          <w:rFonts w:eastAsia="SchoolBookSanPin"/>
          <w:sz w:val="28"/>
          <w:szCs w:val="28"/>
        </w:rPr>
        <w:t>лицее</w:t>
      </w:r>
      <w:r w:rsidRPr="009E723B">
        <w:rPr>
          <w:rFonts w:eastAsia="SchoolBookSanPin"/>
          <w:sz w:val="28"/>
          <w:szCs w:val="28"/>
        </w:rPr>
        <w:t xml:space="preserve"> модифицируется в соответствии с профилями: </w:t>
      </w:r>
      <w:r w:rsidR="00C83FB8" w:rsidRPr="009E723B">
        <w:rPr>
          <w:rFonts w:eastAsia="SchoolBookSanPin"/>
          <w:sz w:val="28"/>
          <w:szCs w:val="28"/>
        </w:rPr>
        <w:t>технологическим, универсальным</w:t>
      </w:r>
      <w:r w:rsidR="00C83FB8">
        <w:rPr>
          <w:rFonts w:eastAsia="SchoolBookSanPin"/>
          <w:sz w:val="28"/>
          <w:szCs w:val="28"/>
        </w:rPr>
        <w:t>,</w:t>
      </w:r>
      <w:r w:rsidR="00C83FB8" w:rsidRPr="009E723B">
        <w:rPr>
          <w:rFonts w:eastAsia="SchoolBookSanPin"/>
          <w:sz w:val="28"/>
          <w:szCs w:val="28"/>
        </w:rPr>
        <w:t xml:space="preserve"> </w:t>
      </w:r>
      <w:r w:rsidRPr="009E723B">
        <w:rPr>
          <w:rFonts w:eastAsia="SchoolBookSanPin"/>
          <w:sz w:val="28"/>
          <w:szCs w:val="28"/>
        </w:rPr>
        <w:t>естественно-н</w:t>
      </w:r>
      <w:r w:rsidR="00C83FB8">
        <w:rPr>
          <w:rFonts w:eastAsia="SchoolBookSanPin"/>
          <w:sz w:val="28"/>
          <w:szCs w:val="28"/>
        </w:rPr>
        <w:t>аучным, социально-экономическим</w:t>
      </w:r>
      <w:r w:rsidRPr="009E723B">
        <w:rPr>
          <w:rFonts w:eastAsia="SchoolBookSanPin"/>
          <w:sz w:val="28"/>
          <w:szCs w:val="28"/>
        </w:rPr>
        <w:t>.</w:t>
      </w:r>
    </w:p>
    <w:p w:rsidR="00455165" w:rsidRPr="009E723B" w:rsidRDefault="00455165" w:rsidP="009E723B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>Инвариантный компонент плана внеурочной деятельности (вне зависимости от профиля) предполагает:</w:t>
      </w:r>
    </w:p>
    <w:p w:rsidR="00455165" w:rsidRPr="009E723B" w:rsidRDefault="00455165" w:rsidP="009E723B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 xml:space="preserve">организацию жизни ученических сообществ в форме клубных встреч (организованного тематического и свободного общения старшеклассников), участие обучающихся в делах классного ученического коллектива и в общих коллективных </w:t>
      </w:r>
      <w:bookmarkStart w:id="1" w:name="_Hlk144663386"/>
      <w:r w:rsidRPr="009E723B">
        <w:rPr>
          <w:rFonts w:eastAsia="SchoolBookSanPin"/>
          <w:sz w:val="28"/>
          <w:szCs w:val="28"/>
        </w:rPr>
        <w:t>лицея</w:t>
      </w:r>
      <w:bookmarkEnd w:id="1"/>
      <w:r w:rsidRPr="009E723B">
        <w:rPr>
          <w:rFonts w:eastAsia="SchoolBookSanPin"/>
          <w:sz w:val="28"/>
          <w:szCs w:val="28"/>
        </w:rPr>
        <w:t>;</w:t>
      </w:r>
    </w:p>
    <w:p w:rsidR="00455165" w:rsidRDefault="00455165" w:rsidP="009E723B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>проведение ежемесячного учебного собрания по проблемам организации учебного процесса, индивидуальных и групповых консультаций по вопросам организационного обеспечения обучения и обеспечения благополучия обучающихся в жизни лицея.</w:t>
      </w:r>
    </w:p>
    <w:p w:rsidR="00455165" w:rsidRDefault="00455165" w:rsidP="009E723B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>В весенние каникулы 10</w:t>
      </w:r>
      <w:r w:rsidR="00944365">
        <w:rPr>
          <w:rFonts w:eastAsia="SchoolBookSanPin"/>
          <w:sz w:val="28"/>
          <w:szCs w:val="28"/>
        </w:rPr>
        <w:t>-11</w:t>
      </w:r>
      <w:r w:rsidRPr="009E723B">
        <w:rPr>
          <w:rFonts w:eastAsia="SchoolBookSanPin"/>
          <w:sz w:val="28"/>
          <w:szCs w:val="28"/>
        </w:rPr>
        <w:t xml:space="preserve"> класс</w:t>
      </w:r>
      <w:r w:rsidR="00944365">
        <w:rPr>
          <w:rFonts w:eastAsia="SchoolBookSanPin"/>
          <w:sz w:val="28"/>
          <w:szCs w:val="28"/>
        </w:rPr>
        <w:t>ов</w:t>
      </w:r>
      <w:r w:rsidRPr="009E723B">
        <w:rPr>
          <w:rFonts w:eastAsia="SchoolBookSanPin"/>
          <w:sz w:val="28"/>
          <w:szCs w:val="28"/>
        </w:rPr>
        <w:t xml:space="preserve">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образования. После поездок в </w:t>
      </w:r>
      <w:r w:rsidRPr="009E723B">
        <w:rPr>
          <w:rFonts w:eastAsia="SchoolBookSanPin"/>
          <w:sz w:val="28"/>
          <w:szCs w:val="28"/>
        </w:rPr>
        <w:lastRenderedPageBreak/>
        <w:t>рамках часов, отведенных на организацию жизни ученических сообществ, проводятся коллективные обсуждения, в ходе которых педагогами обеспечиваются анализ и рефлексия обучающимися собственных впечатлений о посещении образовательных организаций.</w:t>
      </w:r>
    </w:p>
    <w:p w:rsidR="00C83FB8" w:rsidRPr="009E723B" w:rsidRDefault="00C83FB8" w:rsidP="00C83FB8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 xml:space="preserve">В рамках реализации </w:t>
      </w:r>
      <w:r w:rsidRPr="00BF684D">
        <w:rPr>
          <w:rFonts w:eastAsia="SchoolBookSanPin"/>
          <w:b/>
          <w:sz w:val="28"/>
          <w:szCs w:val="28"/>
        </w:rPr>
        <w:t>технологического профиля</w:t>
      </w:r>
      <w:r w:rsidRPr="009E723B">
        <w:rPr>
          <w:rFonts w:eastAsia="SchoolBookSanPin"/>
          <w:sz w:val="28"/>
          <w:szCs w:val="28"/>
        </w:rPr>
        <w:t xml:space="preserve"> в осенние (зимние) каникулы 10</w:t>
      </w:r>
      <w:r w:rsidR="00944365">
        <w:rPr>
          <w:rFonts w:eastAsia="SchoolBookSanPin"/>
          <w:sz w:val="28"/>
          <w:szCs w:val="28"/>
        </w:rPr>
        <w:t>-11</w:t>
      </w:r>
      <w:r w:rsidRPr="009E723B">
        <w:rPr>
          <w:rFonts w:eastAsia="SchoolBookSanPin"/>
          <w:sz w:val="28"/>
          <w:szCs w:val="28"/>
        </w:rPr>
        <w:t xml:space="preserve"> класс</w:t>
      </w:r>
      <w:r w:rsidR="00944365">
        <w:rPr>
          <w:rFonts w:eastAsia="SchoolBookSanPin"/>
          <w:sz w:val="28"/>
          <w:szCs w:val="28"/>
        </w:rPr>
        <w:t>ов</w:t>
      </w:r>
      <w:r w:rsidRPr="009E723B">
        <w:rPr>
          <w:rFonts w:eastAsia="SchoolBookSanPin"/>
          <w:sz w:val="28"/>
          <w:szCs w:val="28"/>
        </w:rPr>
        <w:t xml:space="preserve"> организуются поездки и экскурсии на промышленные предприятия, в научно-исследовательские организации, в технические музеи, технопарки. В ходе познавательной деятельности на вышеперечисленных объектах реализуются индивидуальные, групповые и коллективные учебно-исследовательские проекты обучающихся. В течение первого полугодия 10 к</w:t>
      </w:r>
      <w:r>
        <w:rPr>
          <w:rFonts w:eastAsia="SchoolBookSanPin"/>
          <w:sz w:val="28"/>
          <w:szCs w:val="28"/>
        </w:rPr>
        <w:t xml:space="preserve">ласса осуществляется подготовка к поездкам и экскурсиям в рамках часов, отведенных </w:t>
      </w:r>
      <w:r w:rsidRPr="009E723B">
        <w:rPr>
          <w:rFonts w:eastAsia="SchoolBookSanPin"/>
          <w:sz w:val="28"/>
          <w:szCs w:val="28"/>
        </w:rPr>
        <w:t>на воспитательные мероприятия, курсы внеурочной деятельности по выбору обучающихся.</w:t>
      </w:r>
    </w:p>
    <w:p w:rsidR="00C83FB8" w:rsidRPr="009E723B" w:rsidRDefault="00C83FB8" w:rsidP="00C83FB8">
      <w:pPr>
        <w:ind w:firstLine="709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>В летние (весенние) каникулы 10</w:t>
      </w:r>
      <w:r w:rsidR="00944365">
        <w:rPr>
          <w:rFonts w:eastAsia="SchoolBookSanPin"/>
          <w:sz w:val="28"/>
          <w:szCs w:val="28"/>
        </w:rPr>
        <w:t>-11</w:t>
      </w:r>
      <w:r>
        <w:rPr>
          <w:rFonts w:eastAsia="SchoolBookSanPin"/>
          <w:sz w:val="28"/>
          <w:szCs w:val="28"/>
        </w:rPr>
        <w:t xml:space="preserve"> класс</w:t>
      </w:r>
      <w:r w:rsidR="00944365">
        <w:rPr>
          <w:rFonts w:eastAsia="SchoolBookSanPin"/>
          <w:sz w:val="28"/>
          <w:szCs w:val="28"/>
        </w:rPr>
        <w:t>ов</w:t>
      </w:r>
      <w:r>
        <w:rPr>
          <w:rFonts w:eastAsia="SchoolBookSanPin"/>
          <w:sz w:val="28"/>
          <w:szCs w:val="28"/>
        </w:rPr>
        <w:t xml:space="preserve"> на основе интеграции </w:t>
      </w:r>
      <w:r w:rsidRPr="009E723B">
        <w:rPr>
          <w:rFonts w:eastAsia="SchoolBookSanPin"/>
          <w:sz w:val="28"/>
          <w:szCs w:val="28"/>
        </w:rPr>
        <w:t>с организациями дополнительного образов</w:t>
      </w:r>
      <w:r>
        <w:rPr>
          <w:rFonts w:eastAsia="SchoolBookSanPin"/>
          <w:sz w:val="28"/>
          <w:szCs w:val="28"/>
        </w:rPr>
        <w:t xml:space="preserve">ания и сетевого взаимодействия </w:t>
      </w:r>
      <w:r w:rsidRPr="009E723B">
        <w:rPr>
          <w:rFonts w:eastAsia="SchoolBookSanPin"/>
          <w:sz w:val="28"/>
          <w:szCs w:val="28"/>
        </w:rPr>
        <w:t>с научными и производственными организациями обеспечиваются профессиональные пробы обучающихся на производстве.</w:t>
      </w:r>
    </w:p>
    <w:p w:rsidR="00C83FB8" w:rsidRPr="009E723B" w:rsidRDefault="00C83FB8" w:rsidP="009E723B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 xml:space="preserve">Во втором полугодии </w:t>
      </w:r>
      <w:r w:rsidR="00944365">
        <w:rPr>
          <w:rFonts w:eastAsia="SchoolBookSanPin"/>
          <w:sz w:val="28"/>
          <w:szCs w:val="28"/>
        </w:rPr>
        <w:t xml:space="preserve">10-11 классов </w:t>
      </w:r>
      <w:r w:rsidRPr="009E723B">
        <w:rPr>
          <w:rFonts w:eastAsia="SchoolBookSanPin"/>
          <w:sz w:val="28"/>
          <w:szCs w:val="28"/>
        </w:rPr>
        <w:t>в рамках часов, отведенных на курсы внеурочной деятельности по выбору обучающихся и воспитательные мероприятия, организуется подготовка к професси</w:t>
      </w:r>
      <w:r>
        <w:rPr>
          <w:rFonts w:eastAsia="SchoolBookSanPin"/>
          <w:sz w:val="28"/>
          <w:szCs w:val="28"/>
        </w:rPr>
        <w:t xml:space="preserve">ональным пробам обучающихся </w:t>
      </w:r>
      <w:r>
        <w:rPr>
          <w:rFonts w:eastAsia="SchoolBookSanPin"/>
          <w:sz w:val="28"/>
          <w:szCs w:val="28"/>
        </w:rPr>
        <w:br/>
        <w:t xml:space="preserve">на производстве, предусматривается подготовка и защита индивидуальных </w:t>
      </w:r>
      <w:r w:rsidRPr="009E723B">
        <w:rPr>
          <w:rFonts w:eastAsia="SchoolBookSanPin"/>
          <w:sz w:val="28"/>
          <w:szCs w:val="28"/>
        </w:rPr>
        <w:t>или групповых проектов («проект профессиональных проб»).</w:t>
      </w:r>
    </w:p>
    <w:p w:rsidR="00C83FB8" w:rsidRPr="009E723B" w:rsidRDefault="00C83FB8" w:rsidP="00C83FB8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 xml:space="preserve">В рамках реализации </w:t>
      </w:r>
      <w:r w:rsidRPr="00BF684D">
        <w:rPr>
          <w:rFonts w:eastAsia="SchoolBookSanPin"/>
          <w:b/>
          <w:sz w:val="28"/>
          <w:szCs w:val="28"/>
        </w:rPr>
        <w:t>универсального профиля</w:t>
      </w:r>
      <w:r w:rsidRPr="009E723B">
        <w:rPr>
          <w:rFonts w:eastAsia="SchoolBookSanPin"/>
          <w:sz w:val="28"/>
          <w:szCs w:val="28"/>
        </w:rPr>
        <w:t xml:space="preserve"> в осенние (весенние) каникулы </w:t>
      </w:r>
      <w:r w:rsidR="00944365">
        <w:rPr>
          <w:rFonts w:eastAsia="SchoolBookSanPin"/>
          <w:sz w:val="28"/>
          <w:szCs w:val="28"/>
        </w:rPr>
        <w:t xml:space="preserve">10-11 классов </w:t>
      </w:r>
      <w:r w:rsidRPr="009E723B">
        <w:rPr>
          <w:rFonts w:eastAsia="SchoolBookSanPin"/>
          <w:sz w:val="28"/>
          <w:szCs w:val="28"/>
        </w:rPr>
        <w:t>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деятельности. В ходе познавательной деятельно</w:t>
      </w:r>
      <w:r>
        <w:rPr>
          <w:rFonts w:eastAsia="SchoolBookSanPin"/>
          <w:sz w:val="28"/>
          <w:szCs w:val="28"/>
        </w:rPr>
        <w:t xml:space="preserve">сти реализуются индивидуальные, групповые </w:t>
      </w:r>
      <w:r w:rsidRPr="009E723B">
        <w:rPr>
          <w:rFonts w:eastAsia="SchoolBookSanPin"/>
          <w:sz w:val="28"/>
          <w:szCs w:val="28"/>
        </w:rPr>
        <w:t xml:space="preserve">и коллективные учебно-исследовательские проекты обучающихся. В течение первого полугодия </w:t>
      </w:r>
      <w:r w:rsidR="00944365">
        <w:rPr>
          <w:rFonts w:eastAsia="SchoolBookSanPin"/>
          <w:sz w:val="28"/>
          <w:szCs w:val="28"/>
        </w:rPr>
        <w:t xml:space="preserve">10-11 классов </w:t>
      </w:r>
      <w:r w:rsidRPr="009E723B">
        <w:rPr>
          <w:rFonts w:eastAsia="SchoolBookSanPin"/>
          <w:sz w:val="28"/>
          <w:szCs w:val="28"/>
        </w:rPr>
        <w:t xml:space="preserve">осуществляется подготовка к поездкам и экскурсиям </w:t>
      </w:r>
      <w:r w:rsidRPr="009E723B">
        <w:rPr>
          <w:rFonts w:eastAsia="SchoolBookSanPin"/>
          <w:sz w:val="28"/>
          <w:szCs w:val="28"/>
        </w:rPr>
        <w:br/>
        <w:t>в рамках часов, отведенных на воспитательные мероприятия, курсы внеурочной деятельности по выбору обучающихся.</w:t>
      </w:r>
    </w:p>
    <w:p w:rsidR="00C83FB8" w:rsidRPr="009E723B" w:rsidRDefault="00C83FB8" w:rsidP="00C83FB8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>Временными творческими группами обучающихся при поддержке педагогов общеобраз</w:t>
      </w:r>
      <w:r>
        <w:rPr>
          <w:rFonts w:eastAsia="SchoolBookSanPin"/>
          <w:sz w:val="28"/>
          <w:szCs w:val="28"/>
        </w:rPr>
        <w:t xml:space="preserve">овательной организации в летние (весенние) каникулы 10 </w:t>
      </w:r>
      <w:r w:rsidRPr="009E723B">
        <w:rPr>
          <w:rFonts w:eastAsia="SchoolBookSanPin"/>
          <w:sz w:val="28"/>
          <w:szCs w:val="28"/>
        </w:rPr>
        <w:t>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</w:t>
      </w:r>
      <w:r>
        <w:rPr>
          <w:rFonts w:eastAsia="SchoolBookSanPin"/>
          <w:sz w:val="28"/>
          <w:szCs w:val="28"/>
        </w:rPr>
        <w:t xml:space="preserve">ессиональные пробы обучающихся на производстве и в социальной сфере </w:t>
      </w:r>
      <w:r w:rsidRPr="009E723B">
        <w:rPr>
          <w:rFonts w:eastAsia="SchoolBookSanPin"/>
          <w:sz w:val="28"/>
          <w:szCs w:val="28"/>
        </w:rPr>
        <w:t>(в зависимости от профиля), подготавливаются и проводятся исследовательские экспедиции и социальные практики.</w:t>
      </w:r>
    </w:p>
    <w:p w:rsidR="00C83FB8" w:rsidRDefault="00C83FB8" w:rsidP="009E723B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 xml:space="preserve">Во втором полугодии </w:t>
      </w:r>
      <w:r w:rsidR="00944365">
        <w:rPr>
          <w:rFonts w:eastAsia="SchoolBookSanPin"/>
          <w:sz w:val="28"/>
          <w:szCs w:val="28"/>
        </w:rPr>
        <w:t xml:space="preserve">в 10-11 классах </w:t>
      </w:r>
      <w:r w:rsidRPr="009E723B">
        <w:rPr>
          <w:rFonts w:eastAsia="SchoolBookSanPin"/>
          <w:sz w:val="28"/>
          <w:szCs w:val="28"/>
        </w:rPr>
        <w:t xml:space="preserve">в рамках часов, отведенных на курсы внеурочной деятельности по выбору обучающихся и воспитательные мероприятия, организуется подготовка к профессиональным пробам и/или социальным </w:t>
      </w:r>
      <w:r w:rsidRPr="009E723B">
        <w:rPr>
          <w:rFonts w:eastAsia="SchoolBookSanPin"/>
          <w:sz w:val="28"/>
          <w:szCs w:val="28"/>
        </w:rPr>
        <w:lastRenderedPageBreak/>
        <w:t>практикам обучающихся и к участию в исследовательских экспедициях, предусматривается подготовка и защита индивидуальных или групповых проектов («проект профессиональных проб», «проект участия в исследовательской экспедиции», «проект социальной практики»).</w:t>
      </w:r>
    </w:p>
    <w:p w:rsidR="00271BE7" w:rsidRPr="009E723B" w:rsidRDefault="00271BE7" w:rsidP="00271BE7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 xml:space="preserve">В рамках реализации </w:t>
      </w:r>
      <w:r w:rsidRPr="00BF684D">
        <w:rPr>
          <w:rFonts w:eastAsia="SchoolBookSanPin"/>
          <w:b/>
          <w:sz w:val="28"/>
          <w:szCs w:val="28"/>
        </w:rPr>
        <w:t>естественно-научного профиля</w:t>
      </w:r>
      <w:r w:rsidRPr="009E723B">
        <w:rPr>
          <w:rFonts w:eastAsia="SchoolBookSanPin"/>
          <w:sz w:val="28"/>
          <w:szCs w:val="28"/>
        </w:rPr>
        <w:t xml:space="preserve"> в осенние (зимние) каникулы 1</w:t>
      </w:r>
      <w:r>
        <w:rPr>
          <w:rFonts w:eastAsia="SchoolBookSanPin"/>
          <w:sz w:val="28"/>
          <w:szCs w:val="28"/>
        </w:rPr>
        <w:t>1</w:t>
      </w:r>
      <w:r w:rsidRPr="009E723B">
        <w:rPr>
          <w:rFonts w:eastAsia="SchoolBookSanPin"/>
          <w:sz w:val="28"/>
          <w:szCs w:val="28"/>
        </w:rPr>
        <w:t>-го класса организуются поездки и экскурсии в естественно-научные музеи, заповедники, национальные парки и другие. В ходе познавательной деятельности на вышеперечисленных объектах реализуются индивидуальные, групповые и коллективные учебно-исследовательские проекты обучающихся.</w:t>
      </w:r>
      <w:r>
        <w:rPr>
          <w:rFonts w:eastAsia="SchoolBookSanPin"/>
          <w:sz w:val="28"/>
          <w:szCs w:val="28"/>
        </w:rPr>
        <w:t xml:space="preserve"> </w:t>
      </w:r>
      <w:r w:rsidRPr="009E723B">
        <w:rPr>
          <w:rFonts w:eastAsia="SchoolBookSanPin"/>
          <w:sz w:val="28"/>
          <w:szCs w:val="28"/>
        </w:rPr>
        <w:t>В летние (весенние) каникулы 1</w:t>
      </w:r>
      <w:r>
        <w:rPr>
          <w:rFonts w:eastAsia="SchoolBookSanPin"/>
          <w:sz w:val="28"/>
          <w:szCs w:val="28"/>
        </w:rPr>
        <w:t xml:space="preserve">1 класса на основе интеграции </w:t>
      </w:r>
      <w:r>
        <w:rPr>
          <w:rFonts w:eastAsia="SchoolBookSanPin"/>
          <w:sz w:val="28"/>
          <w:szCs w:val="28"/>
        </w:rPr>
        <w:br/>
        <w:t xml:space="preserve">с организациями дополнительного </w:t>
      </w:r>
      <w:r w:rsidRPr="009E723B">
        <w:rPr>
          <w:rFonts w:eastAsia="SchoolBookSanPin"/>
          <w:sz w:val="28"/>
          <w:szCs w:val="28"/>
        </w:rPr>
        <w:t>образо</w:t>
      </w:r>
      <w:r>
        <w:rPr>
          <w:rFonts w:eastAsia="SchoolBookSanPin"/>
          <w:sz w:val="28"/>
          <w:szCs w:val="28"/>
        </w:rPr>
        <w:t xml:space="preserve">вания и сетевого взаимодействия </w:t>
      </w:r>
      <w:r w:rsidRPr="009E723B">
        <w:rPr>
          <w:rFonts w:eastAsia="SchoolBookSanPin"/>
          <w:sz w:val="28"/>
          <w:szCs w:val="28"/>
        </w:rPr>
        <w:t>с научными и производственными организациями обеспечиваются профессиональные пробы обучающихся на производстве (приоритет отдается производствам естественно</w:t>
      </w:r>
      <w:r>
        <w:rPr>
          <w:rFonts w:eastAsia="SchoolBookSanPin"/>
          <w:sz w:val="28"/>
          <w:szCs w:val="28"/>
        </w:rPr>
        <w:t xml:space="preserve"> </w:t>
      </w:r>
      <w:r w:rsidRPr="009E723B">
        <w:rPr>
          <w:rFonts w:eastAsia="SchoolBookSanPin"/>
          <w:sz w:val="28"/>
          <w:szCs w:val="28"/>
        </w:rPr>
        <w:t>-</w:t>
      </w:r>
      <w:r>
        <w:rPr>
          <w:rFonts w:eastAsia="SchoolBookSanPin"/>
          <w:sz w:val="28"/>
          <w:szCs w:val="28"/>
        </w:rPr>
        <w:t xml:space="preserve"> </w:t>
      </w:r>
      <w:r w:rsidRPr="009E723B">
        <w:rPr>
          <w:rFonts w:eastAsia="SchoolBookSanPin"/>
          <w:sz w:val="28"/>
          <w:szCs w:val="28"/>
        </w:rPr>
        <w:t>научного профиля), подготавливаются и проводятся исследовательские экспедиции (например, эколого-биологической направленности).</w:t>
      </w:r>
    </w:p>
    <w:p w:rsidR="00271BE7" w:rsidRDefault="00271BE7" w:rsidP="00271BE7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>Во втором полугодии 1</w:t>
      </w:r>
      <w:r>
        <w:rPr>
          <w:rFonts w:eastAsia="SchoolBookSanPin"/>
          <w:sz w:val="28"/>
          <w:szCs w:val="28"/>
        </w:rPr>
        <w:t>1</w:t>
      </w:r>
      <w:r w:rsidRPr="009E723B">
        <w:rPr>
          <w:rFonts w:eastAsia="SchoolBookSanPin"/>
          <w:sz w:val="28"/>
          <w:szCs w:val="28"/>
        </w:rPr>
        <w:t xml:space="preserve"> класса в рамках часов, отведенных на курсы внеурочной деятельности по выбору обучающихся и воспитательные мероприятия, организуется подготовка к профессиональным пробам обучающихся </w:t>
      </w:r>
      <w:r w:rsidRPr="009E723B">
        <w:rPr>
          <w:rFonts w:eastAsia="SchoolBookSanPin"/>
          <w:sz w:val="28"/>
          <w:szCs w:val="28"/>
        </w:rPr>
        <w:br/>
        <w:t>на производстве и к участию в исследовательских экспедициях, предусматривается подготовка и защита индивидуальных или групповых проектов.</w:t>
      </w:r>
    </w:p>
    <w:p w:rsidR="00271BE7" w:rsidRPr="009E723B" w:rsidRDefault="00271BE7" w:rsidP="00271BE7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>В каникулярное время (осенние, зимние, весенние каникулы в 11 классе) предусматривается реализация задач активного отдыха, оздоровления обучающихся, поддержка инициатив старшеклассников, в том числе выезды на природу, туристские походы, поездки по территории России, организация «зрительского марафона» (коллективное посещение кинопоказов, театральных спектаклей, концертов, просмотр видеофильмов, посещение выставок, художественных музеев с обязательным коллективным обсуждением).</w:t>
      </w:r>
    </w:p>
    <w:p w:rsidR="00271BE7" w:rsidRPr="009E723B" w:rsidRDefault="00271BE7" w:rsidP="009E723B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 xml:space="preserve">В ходе познавательной деятельности на вышеперечисленных объектах реализуются индивидуальные, групповые и коллективные учебно-исследовательские проекты обучающихся. </w:t>
      </w:r>
    </w:p>
    <w:p w:rsidR="00455165" w:rsidRPr="009E723B" w:rsidRDefault="00455165" w:rsidP="009E723B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 xml:space="preserve">В рамках реализации </w:t>
      </w:r>
      <w:r w:rsidRPr="00BF684D">
        <w:rPr>
          <w:rFonts w:eastAsia="SchoolBookSanPin"/>
          <w:b/>
          <w:sz w:val="28"/>
          <w:szCs w:val="28"/>
        </w:rPr>
        <w:t>социально-экономического профиля</w:t>
      </w:r>
      <w:r w:rsidRPr="009E723B">
        <w:rPr>
          <w:rFonts w:eastAsia="SchoolBookSanPin"/>
          <w:sz w:val="28"/>
          <w:szCs w:val="28"/>
        </w:rPr>
        <w:t xml:space="preserve"> в осенние (зимние) каникулы 1</w:t>
      </w:r>
      <w:r w:rsidR="00271BE7">
        <w:rPr>
          <w:rFonts w:eastAsia="SchoolBookSanPin"/>
          <w:sz w:val="28"/>
          <w:szCs w:val="28"/>
        </w:rPr>
        <w:t>1</w:t>
      </w:r>
      <w:r w:rsidR="00BF684D">
        <w:rPr>
          <w:rFonts w:eastAsia="SchoolBookSanPin"/>
          <w:sz w:val="28"/>
          <w:szCs w:val="28"/>
        </w:rPr>
        <w:t xml:space="preserve"> класса организуются экскурсии на производства, в банки, </w:t>
      </w:r>
      <w:r w:rsidRPr="009E723B">
        <w:rPr>
          <w:rFonts w:eastAsia="SchoolBookSanPin"/>
          <w:sz w:val="28"/>
          <w:szCs w:val="28"/>
        </w:rPr>
        <w:t xml:space="preserve">в экономические отделы государственных и негосударственных организаций. </w:t>
      </w:r>
      <w:r w:rsidRPr="009E723B">
        <w:rPr>
          <w:rFonts w:eastAsia="SchoolBookSanPin"/>
          <w:sz w:val="28"/>
          <w:szCs w:val="28"/>
        </w:rPr>
        <w:br/>
        <w:t>В ходе познавательной деятельности на вышеперечисленных объектах реализуются индивидуальные, групповые и коллективные учебно-исследовательские проекты обучающихся. В течение первого полугодия 1</w:t>
      </w:r>
      <w:r w:rsidR="00271BE7">
        <w:rPr>
          <w:rFonts w:eastAsia="SchoolBookSanPin"/>
          <w:sz w:val="28"/>
          <w:szCs w:val="28"/>
        </w:rPr>
        <w:t>1</w:t>
      </w:r>
      <w:r w:rsidRPr="009E723B">
        <w:rPr>
          <w:rFonts w:eastAsia="SchoolBookSanPin"/>
          <w:sz w:val="28"/>
          <w:szCs w:val="28"/>
        </w:rPr>
        <w:t xml:space="preserve"> кл</w:t>
      </w:r>
      <w:r w:rsidR="00BF684D">
        <w:rPr>
          <w:rFonts w:eastAsia="SchoolBookSanPin"/>
          <w:sz w:val="28"/>
          <w:szCs w:val="28"/>
        </w:rPr>
        <w:t xml:space="preserve">асса осуществляется подготовка </w:t>
      </w:r>
      <w:r w:rsidRPr="009E723B">
        <w:rPr>
          <w:rFonts w:eastAsia="SchoolBookSanPin"/>
          <w:sz w:val="28"/>
          <w:szCs w:val="28"/>
        </w:rPr>
        <w:t>к экскурсиям в рамках часов, отведенных на воспитательные мероприятия, курсы внеурочной деятельности по выбору обучающихся.</w:t>
      </w:r>
    </w:p>
    <w:p w:rsidR="00455165" w:rsidRPr="009E723B" w:rsidRDefault="00455165" w:rsidP="009E723B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lastRenderedPageBreak/>
        <w:t>Во втором полугодии 1</w:t>
      </w:r>
      <w:r w:rsidR="00271BE7">
        <w:rPr>
          <w:rFonts w:eastAsia="SchoolBookSanPin"/>
          <w:sz w:val="28"/>
          <w:szCs w:val="28"/>
        </w:rPr>
        <w:t>1</w:t>
      </w:r>
      <w:r w:rsidRPr="009E723B">
        <w:rPr>
          <w:rFonts w:eastAsia="SchoolBookSanPin"/>
          <w:sz w:val="28"/>
          <w:szCs w:val="28"/>
        </w:rPr>
        <w:t xml:space="preserve"> класса в рамках часов, отведенных на курсы внеурочной деятельности по выбору обучающихся и воспитательные мероприятия, организуется подготовка к профессиональным пробам обучающихся, предусматривается подготовка и защита групповых проектов («проект профессиональных проб», «предпринимательский проект», «социальный проект»).</w:t>
      </w:r>
    </w:p>
    <w:p w:rsidR="00455165" w:rsidRPr="009E723B" w:rsidRDefault="00455165" w:rsidP="009E723B">
      <w:pPr>
        <w:ind w:firstLine="709"/>
        <w:jc w:val="both"/>
        <w:rPr>
          <w:rFonts w:eastAsia="SchoolBookSanPin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>В каникулярное время (осенние, весенние каникулы в 11 классе) предусматривается реализация задач активного отдыха, оздоровления обучающихся, поддержка инициатив старшеклассников, в том числе выезды на природу, туристские походы, поездки по территории России и за рубеж, организация «зрительского марафона» (коллективное посещение кинопоказов, театральных спектаклей, концертов, просмотр видеофильмов, посещение выставок, художественных музеев с обязательным коллективным обсуждением), социальные практики, в том</w:t>
      </w:r>
      <w:r w:rsidR="00BF684D">
        <w:rPr>
          <w:rFonts w:eastAsia="SchoolBookSanPin"/>
          <w:sz w:val="28"/>
          <w:szCs w:val="28"/>
        </w:rPr>
        <w:t xml:space="preserve"> числе в качестве организаторов деятельности обучающихся </w:t>
      </w:r>
      <w:r w:rsidRPr="009E723B">
        <w:rPr>
          <w:rFonts w:eastAsia="SchoolBookSanPin"/>
          <w:sz w:val="28"/>
          <w:szCs w:val="28"/>
        </w:rPr>
        <w:t>5–9 классов.</w:t>
      </w:r>
    </w:p>
    <w:p w:rsidR="00064855" w:rsidRDefault="00455165" w:rsidP="00B24009">
      <w:pPr>
        <w:ind w:firstLine="709"/>
        <w:jc w:val="both"/>
        <w:rPr>
          <w:color w:val="FF0000"/>
          <w:sz w:val="28"/>
          <w:szCs w:val="28"/>
        </w:rPr>
      </w:pPr>
      <w:r w:rsidRPr="009E723B">
        <w:rPr>
          <w:rFonts w:eastAsia="SchoolBookSanPin"/>
          <w:sz w:val="28"/>
          <w:szCs w:val="28"/>
        </w:rPr>
        <w:t>В каникулярное время (осенние, весенние каникулы в 11 классе) предусматривается реализация задач активного отдыха, оздоровления обучающихся, поддержка инициатив старшеклассников, в том числе выезды на природу, туристские походы, поездки по территории России, организация «зрительского марафона» (коллективное посещение кинопоказов, театральных спектаклей, концертов, просмотр видеофильмов, посещение выставок, художественных музеев с обязательным коллективным обсуждением).</w:t>
      </w:r>
      <w:r w:rsidR="00064855" w:rsidRPr="00602F4A">
        <w:rPr>
          <w:color w:val="FF0000"/>
          <w:sz w:val="28"/>
          <w:szCs w:val="28"/>
        </w:rPr>
        <w:t xml:space="preserve"> </w:t>
      </w:r>
    </w:p>
    <w:p w:rsidR="00A158FF" w:rsidRPr="00A158FF" w:rsidRDefault="00A158FF" w:rsidP="00B24009">
      <w:pPr>
        <w:ind w:firstLine="709"/>
        <w:jc w:val="both"/>
        <w:rPr>
          <w:rFonts w:eastAsia="SchoolBookSanPin"/>
          <w:sz w:val="28"/>
          <w:szCs w:val="28"/>
        </w:rPr>
      </w:pPr>
      <w:r w:rsidRPr="00A158FF">
        <w:rPr>
          <w:sz w:val="28"/>
          <w:szCs w:val="28"/>
        </w:rPr>
        <w:t xml:space="preserve">Промежуточная аттестация по курсу внеурочной деятельности </w:t>
      </w:r>
      <w:r w:rsidR="00944365">
        <w:rPr>
          <w:sz w:val="28"/>
          <w:szCs w:val="28"/>
        </w:rPr>
        <w:t xml:space="preserve">в 10 и 11 классах </w:t>
      </w:r>
      <w:r w:rsidRPr="00A158FF">
        <w:rPr>
          <w:sz w:val="28"/>
          <w:szCs w:val="28"/>
        </w:rPr>
        <w:t>проводится по системе «зачет/незачет».</w:t>
      </w:r>
    </w:p>
    <w:p w:rsidR="00064855" w:rsidRDefault="00064855" w:rsidP="00064855">
      <w:pPr>
        <w:ind w:left="284" w:firstLine="76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занятий внеурочной деятельности в лицее осуществляется по следующим направлениям:</w:t>
      </w:r>
    </w:p>
    <w:p w:rsidR="000B6E55" w:rsidRDefault="00064855" w:rsidP="000B6E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класс</w:t>
      </w:r>
    </w:p>
    <w:p w:rsidR="008C01F5" w:rsidRDefault="008C01F5" w:rsidP="00064855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1. </w:t>
      </w:r>
      <w:r w:rsidR="001D4047" w:rsidRPr="001D4047">
        <w:rPr>
          <w:rFonts w:ascii="Times New Roman" w:hAnsi="Times New Roman" w:cs="Times New Roman"/>
          <w:b/>
          <w:sz w:val="28"/>
          <w:szCs w:val="28"/>
        </w:rPr>
        <w:t>Информационно просветительские занятия патриотической, нравственной и экологической направленности</w:t>
      </w:r>
    </w:p>
    <w:p w:rsidR="00064855" w:rsidRDefault="00064855" w:rsidP="0006485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«Разговоры о важном» по 1 часу в каждом классе. Основная цель: развитие ценностного отношения обучающихся к своей Родине - России, населяющим ее людям, ее уникальной истории, богатой природе и великой культуре. Основная задача: формирование соответствующей внутренней позиции личности школьника, необходимой ему для конструктивного и ответственного поведения в обществе.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8C01F5" w:rsidRDefault="008C01F5" w:rsidP="008C01F5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2400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8C01F5">
        <w:rPr>
          <w:rFonts w:ascii="Times New Roman" w:hAnsi="Times New Roman" w:cs="Times New Roman"/>
          <w:b/>
          <w:sz w:val="28"/>
          <w:szCs w:val="28"/>
        </w:rPr>
        <w:t>Занятия, направленные на удовлетворение профориентационных интересов и потребностей обучающихся</w:t>
      </w:r>
      <w:r w:rsidRPr="008C0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8C01F5" w:rsidRPr="008C01F5" w:rsidRDefault="008C01F5" w:rsidP="008C01F5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C01F5">
        <w:rPr>
          <w:rFonts w:ascii="Times New Roman" w:hAnsi="Times New Roman" w:cs="Times New Roman"/>
          <w:color w:val="auto"/>
          <w:sz w:val="28"/>
          <w:szCs w:val="28"/>
        </w:rPr>
        <w:lastRenderedPageBreak/>
        <w:t>В соотве</w:t>
      </w:r>
      <w:r w:rsidRPr="008C01F5">
        <w:rPr>
          <w:sz w:val="28"/>
          <w:szCs w:val="28"/>
        </w:rPr>
        <w:t>т</w:t>
      </w:r>
      <w:r w:rsidRPr="008C01F5">
        <w:rPr>
          <w:rFonts w:ascii="Times New Roman" w:hAnsi="Times New Roman" w:cs="Times New Roman"/>
          <w:color w:val="auto"/>
          <w:sz w:val="28"/>
          <w:szCs w:val="28"/>
        </w:rPr>
        <w:t>ствии с письмом Министерства просвещения РФ от 1 июня 2023 г. N АБ-2324/05 "О внедрении Единой модели профессиональной ориентации"</w:t>
      </w:r>
      <w:r w:rsidRPr="008C01F5">
        <w:rPr>
          <w:sz w:val="28"/>
          <w:szCs w:val="28"/>
        </w:rPr>
        <w:t xml:space="preserve"> </w:t>
      </w:r>
      <w:r w:rsidRPr="008C01F5">
        <w:rPr>
          <w:rFonts w:ascii="Times New Roman" w:hAnsi="Times New Roman" w:cs="Times New Roman"/>
          <w:sz w:val="28"/>
          <w:szCs w:val="28"/>
        </w:rPr>
        <w:t>и с целью удовлетворения профориентационных интересов и потребностей обучающихся введен час профориентационных занятий «Россия - мои горизонты» в каждом 10-м классе.</w:t>
      </w:r>
    </w:p>
    <w:p w:rsidR="00064855" w:rsidRPr="008C01F5" w:rsidRDefault="008C01F5" w:rsidP="008C01F5">
      <w:p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64855">
        <w:rPr>
          <w:b/>
          <w:sz w:val="28"/>
          <w:szCs w:val="28"/>
        </w:rPr>
        <w:t xml:space="preserve">. </w:t>
      </w:r>
      <w:r w:rsidRPr="001D4047">
        <w:rPr>
          <w:b/>
          <w:sz w:val="28"/>
          <w:szCs w:val="28"/>
        </w:rPr>
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</w:r>
    </w:p>
    <w:p w:rsidR="00064855" w:rsidRDefault="00064855" w:rsidP="0006485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 целью формирования основ здорового обр</w:t>
      </w:r>
      <w:r w:rsidR="009C6F1E">
        <w:rPr>
          <w:sz w:val="28"/>
          <w:szCs w:val="28"/>
        </w:rPr>
        <w:t>аза жизни введен курс: «Спортивные игры</w:t>
      </w:r>
      <w:r>
        <w:rPr>
          <w:sz w:val="28"/>
          <w:szCs w:val="28"/>
        </w:rPr>
        <w:t>» -</w:t>
      </w:r>
      <w:r w:rsidR="00B24009">
        <w:rPr>
          <w:sz w:val="28"/>
          <w:szCs w:val="28"/>
        </w:rPr>
        <w:t>1 час</w:t>
      </w:r>
      <w:r>
        <w:rPr>
          <w:sz w:val="28"/>
          <w:szCs w:val="28"/>
        </w:rPr>
        <w:t xml:space="preserve"> в параллели 10-ых классов.</w:t>
      </w:r>
    </w:p>
    <w:p w:rsidR="00064855" w:rsidRPr="00271BE7" w:rsidRDefault="008C01F5" w:rsidP="00271BE7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C01F5">
        <w:rPr>
          <w:rFonts w:ascii="Times New Roman" w:hAnsi="Times New Roman" w:cs="Times New Roman"/>
          <w:b/>
          <w:sz w:val="28"/>
          <w:szCs w:val="28"/>
        </w:rPr>
        <w:t xml:space="preserve">     4</w:t>
      </w:r>
      <w:r w:rsidR="00064855" w:rsidRPr="008C01F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C01F5">
        <w:rPr>
          <w:rFonts w:ascii="Times New Roman" w:hAnsi="Times New Roman" w:cs="Times New Roman"/>
          <w:b/>
          <w:color w:val="auto"/>
          <w:sz w:val="28"/>
          <w:szCs w:val="28"/>
        </w:rPr>
        <w:t>Занятия</w:t>
      </w:r>
      <w:r w:rsidRPr="001D4047">
        <w:rPr>
          <w:rFonts w:ascii="Times New Roman" w:hAnsi="Times New Roman" w:cs="Times New Roman"/>
          <w:b/>
          <w:color w:val="auto"/>
          <w:sz w:val="28"/>
          <w:szCs w:val="28"/>
        </w:rPr>
        <w:t>, связанные с реализацией особых интеллектуальных</w:t>
      </w:r>
      <w:r w:rsidR="00271BE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 социокультурных потребностей </w:t>
      </w:r>
      <w:r w:rsidRPr="001D4047">
        <w:rPr>
          <w:rFonts w:ascii="Times New Roman" w:hAnsi="Times New Roman" w:cs="Times New Roman"/>
          <w:b/>
          <w:color w:val="auto"/>
          <w:sz w:val="28"/>
          <w:szCs w:val="28"/>
        </w:rPr>
        <w:t>обучающихся</w:t>
      </w:r>
    </w:p>
    <w:p w:rsidR="00064855" w:rsidRDefault="00064855" w:rsidP="000648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целью удовлетворения запросов обучающихся и их родителей (законных представителей) введены следующие курсы: </w:t>
      </w:r>
      <w:r w:rsidRPr="00271BE7">
        <w:rPr>
          <w:sz w:val="28"/>
          <w:szCs w:val="28"/>
        </w:rPr>
        <w:t>«</w:t>
      </w:r>
      <w:r w:rsidR="009C6F1E">
        <w:rPr>
          <w:sz w:val="28"/>
          <w:szCs w:val="28"/>
        </w:rPr>
        <w:t>Сложные вопросы физики</w:t>
      </w:r>
      <w:r w:rsidRPr="00271BE7">
        <w:rPr>
          <w:sz w:val="28"/>
          <w:szCs w:val="28"/>
        </w:rPr>
        <w:t xml:space="preserve">» </w:t>
      </w:r>
      <w:r w:rsidR="008C01F5" w:rsidRPr="00271BE7">
        <w:rPr>
          <w:sz w:val="28"/>
          <w:szCs w:val="28"/>
        </w:rPr>
        <w:t>-</w:t>
      </w:r>
      <w:r w:rsidR="008C01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час в </w:t>
      </w:r>
      <w:r w:rsidR="008C01F5">
        <w:rPr>
          <w:sz w:val="28"/>
          <w:szCs w:val="28"/>
        </w:rPr>
        <w:t>10</w:t>
      </w:r>
      <w:r w:rsidR="00271BE7">
        <w:rPr>
          <w:sz w:val="28"/>
          <w:szCs w:val="28"/>
        </w:rPr>
        <w:t>а</w:t>
      </w:r>
      <w:r w:rsidR="008C01F5">
        <w:rPr>
          <w:sz w:val="28"/>
          <w:szCs w:val="28"/>
        </w:rPr>
        <w:t xml:space="preserve"> </w:t>
      </w:r>
      <w:r w:rsidR="00B24009">
        <w:rPr>
          <w:sz w:val="28"/>
          <w:szCs w:val="28"/>
        </w:rPr>
        <w:t>класс</w:t>
      </w:r>
      <w:r w:rsidR="008C01F5">
        <w:rPr>
          <w:sz w:val="28"/>
          <w:szCs w:val="28"/>
        </w:rPr>
        <w:t>е</w:t>
      </w:r>
      <w:r w:rsidR="00643BBA">
        <w:rPr>
          <w:sz w:val="28"/>
          <w:szCs w:val="28"/>
        </w:rPr>
        <w:t>, «Трудные вопросы орфографии» в 10а классе, «Клуб потомков» в 10б классе.</w:t>
      </w:r>
    </w:p>
    <w:p w:rsidR="008C01F5" w:rsidRDefault="008C01F5" w:rsidP="008C01F5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064855">
        <w:rPr>
          <w:b/>
          <w:sz w:val="28"/>
          <w:szCs w:val="28"/>
        </w:rPr>
        <w:t xml:space="preserve">. </w:t>
      </w:r>
      <w:r w:rsidRPr="008C01F5">
        <w:rPr>
          <w:b/>
          <w:sz w:val="28"/>
          <w:szCs w:val="28"/>
        </w:rPr>
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</w:r>
    </w:p>
    <w:p w:rsidR="00064855" w:rsidRDefault="0011141A" w:rsidP="000648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C01F5">
        <w:rPr>
          <w:sz w:val="28"/>
          <w:szCs w:val="28"/>
        </w:rPr>
        <w:t xml:space="preserve">С целью формирования у обучающихся навыков оказания первой медицинской помощи введен курс нерегулируемой внеурочной деятельности «Основы оказания первой помощи» - </w:t>
      </w:r>
      <w:r w:rsidR="00271BE7">
        <w:rPr>
          <w:sz w:val="28"/>
          <w:szCs w:val="28"/>
        </w:rPr>
        <w:t xml:space="preserve">по </w:t>
      </w:r>
      <w:r w:rsidR="008C01F5">
        <w:rPr>
          <w:sz w:val="28"/>
          <w:szCs w:val="28"/>
        </w:rPr>
        <w:t>1 час</w:t>
      </w:r>
      <w:r w:rsidR="00271BE7">
        <w:rPr>
          <w:sz w:val="28"/>
          <w:szCs w:val="28"/>
        </w:rPr>
        <w:t>у</w:t>
      </w:r>
      <w:r w:rsidR="008C01F5">
        <w:rPr>
          <w:sz w:val="28"/>
          <w:szCs w:val="28"/>
        </w:rPr>
        <w:t xml:space="preserve"> в 10</w:t>
      </w:r>
      <w:r w:rsidR="00271BE7">
        <w:rPr>
          <w:sz w:val="28"/>
          <w:szCs w:val="28"/>
        </w:rPr>
        <w:t>аб</w:t>
      </w:r>
      <w:r w:rsidR="008C01F5">
        <w:rPr>
          <w:sz w:val="28"/>
          <w:szCs w:val="28"/>
        </w:rPr>
        <w:t xml:space="preserve"> класс</w:t>
      </w:r>
      <w:r w:rsidR="00271BE7">
        <w:rPr>
          <w:sz w:val="28"/>
          <w:szCs w:val="28"/>
        </w:rPr>
        <w:t>ах</w:t>
      </w:r>
      <w:r w:rsidR="008C01F5">
        <w:rPr>
          <w:sz w:val="28"/>
          <w:szCs w:val="28"/>
        </w:rPr>
        <w:t>, с</w:t>
      </w:r>
      <w:r w:rsidR="00064855">
        <w:rPr>
          <w:sz w:val="28"/>
          <w:szCs w:val="28"/>
        </w:rPr>
        <w:t xml:space="preserve"> целью формирования и р</w:t>
      </w:r>
      <w:r w:rsidR="009C6F1E">
        <w:rPr>
          <w:sz w:val="28"/>
          <w:szCs w:val="28"/>
        </w:rPr>
        <w:t>азвития патриотических чувств к</w:t>
      </w:r>
      <w:r w:rsidR="00064855">
        <w:rPr>
          <w:sz w:val="28"/>
          <w:szCs w:val="28"/>
        </w:rPr>
        <w:t xml:space="preserve"> Родине, родному краю, семье введен курс </w:t>
      </w:r>
      <w:r w:rsidR="008C01F5">
        <w:rPr>
          <w:sz w:val="28"/>
          <w:szCs w:val="28"/>
        </w:rPr>
        <w:t xml:space="preserve">нерегулируемой </w:t>
      </w:r>
      <w:r w:rsidR="00064855">
        <w:rPr>
          <w:sz w:val="28"/>
          <w:szCs w:val="28"/>
        </w:rPr>
        <w:t xml:space="preserve">внеурочной деятельности </w:t>
      </w:r>
      <w:r w:rsidR="008C01F5">
        <w:rPr>
          <w:sz w:val="28"/>
          <w:szCs w:val="28"/>
        </w:rPr>
        <w:t xml:space="preserve">для юношей </w:t>
      </w:r>
      <w:r w:rsidR="00064855" w:rsidRPr="008C01F5">
        <w:rPr>
          <w:sz w:val="28"/>
          <w:szCs w:val="28"/>
        </w:rPr>
        <w:t>«</w:t>
      </w:r>
      <w:r w:rsidR="008C01F5" w:rsidRPr="008C01F5">
        <w:rPr>
          <w:sz w:val="28"/>
          <w:szCs w:val="28"/>
        </w:rPr>
        <w:t>Начальная военная подготовка</w:t>
      </w:r>
      <w:r w:rsidR="00064855" w:rsidRPr="008C01F5">
        <w:rPr>
          <w:sz w:val="28"/>
          <w:szCs w:val="28"/>
        </w:rPr>
        <w:t>»</w:t>
      </w:r>
      <w:r w:rsidR="00064855">
        <w:rPr>
          <w:sz w:val="28"/>
          <w:szCs w:val="28"/>
        </w:rPr>
        <w:t xml:space="preserve"> - </w:t>
      </w:r>
      <w:r w:rsidR="00271BE7">
        <w:rPr>
          <w:sz w:val="28"/>
          <w:szCs w:val="28"/>
        </w:rPr>
        <w:t xml:space="preserve">1 час в параллели 10-х классов для юношей.  </w:t>
      </w:r>
    </w:p>
    <w:p w:rsidR="00064855" w:rsidRDefault="00064855" w:rsidP="00C932EA">
      <w:pPr>
        <w:jc w:val="center"/>
        <w:rPr>
          <w:b/>
        </w:rPr>
      </w:pPr>
    </w:p>
    <w:p w:rsidR="00806302" w:rsidRDefault="00806302" w:rsidP="00B24009">
      <w:pPr>
        <w:jc w:val="center"/>
        <w:rPr>
          <w:b/>
          <w:sz w:val="28"/>
          <w:szCs w:val="28"/>
        </w:rPr>
      </w:pPr>
      <w:bookmarkStart w:id="2" w:name="_Hlk141021050"/>
    </w:p>
    <w:p w:rsidR="00806302" w:rsidRDefault="00806302" w:rsidP="00B24009">
      <w:pPr>
        <w:jc w:val="center"/>
        <w:rPr>
          <w:b/>
          <w:sz w:val="28"/>
          <w:szCs w:val="28"/>
        </w:rPr>
      </w:pPr>
    </w:p>
    <w:p w:rsidR="00806302" w:rsidRDefault="00806302" w:rsidP="00B24009">
      <w:pPr>
        <w:jc w:val="center"/>
        <w:rPr>
          <w:b/>
          <w:sz w:val="28"/>
          <w:szCs w:val="28"/>
        </w:rPr>
      </w:pPr>
    </w:p>
    <w:p w:rsidR="00806302" w:rsidRDefault="00806302" w:rsidP="00643BBA">
      <w:pPr>
        <w:rPr>
          <w:b/>
          <w:sz w:val="28"/>
          <w:szCs w:val="28"/>
        </w:rPr>
      </w:pPr>
    </w:p>
    <w:p w:rsidR="00643BBA" w:rsidRDefault="00643BBA" w:rsidP="00643BBA">
      <w:pPr>
        <w:rPr>
          <w:b/>
          <w:sz w:val="28"/>
          <w:szCs w:val="28"/>
        </w:rPr>
      </w:pPr>
    </w:p>
    <w:p w:rsidR="00B24009" w:rsidRPr="00972CC1" w:rsidRDefault="00B24009" w:rsidP="00B24009">
      <w:pPr>
        <w:jc w:val="center"/>
        <w:rPr>
          <w:b/>
          <w:sz w:val="28"/>
          <w:szCs w:val="28"/>
        </w:rPr>
      </w:pPr>
      <w:r w:rsidRPr="00972CC1">
        <w:rPr>
          <w:b/>
          <w:sz w:val="28"/>
          <w:szCs w:val="28"/>
        </w:rPr>
        <w:t>План внеурочной деятельности</w:t>
      </w:r>
    </w:p>
    <w:p w:rsidR="00B24009" w:rsidRDefault="00B24009" w:rsidP="00B24009">
      <w:pPr>
        <w:jc w:val="center"/>
        <w:rPr>
          <w:b/>
          <w:sz w:val="28"/>
          <w:szCs w:val="28"/>
        </w:rPr>
      </w:pPr>
      <w:r w:rsidRPr="00972CC1">
        <w:rPr>
          <w:b/>
          <w:sz w:val="28"/>
          <w:szCs w:val="28"/>
        </w:rPr>
        <w:t xml:space="preserve">Муниципального бюджетного общеобразовательного учреждения – лицея № </w:t>
      </w:r>
      <w:smartTag w:uri="urn:schemas-microsoft-com:office:smarttags" w:element="metricconverter">
        <w:smartTagPr>
          <w:attr w:name="ProductID" w:val="18 г"/>
        </w:smartTagPr>
        <w:r w:rsidRPr="00972CC1">
          <w:rPr>
            <w:b/>
            <w:sz w:val="28"/>
            <w:szCs w:val="28"/>
          </w:rPr>
          <w:t>18 г</w:t>
        </w:r>
      </w:smartTag>
      <w:r w:rsidRPr="00972CC1">
        <w:rPr>
          <w:b/>
          <w:sz w:val="28"/>
          <w:szCs w:val="28"/>
        </w:rPr>
        <w:t>. Орла</w:t>
      </w:r>
    </w:p>
    <w:p w:rsidR="00B24009" w:rsidRPr="00972CC1" w:rsidRDefault="00B24009" w:rsidP="00B24009">
      <w:pPr>
        <w:jc w:val="center"/>
        <w:rPr>
          <w:b/>
          <w:sz w:val="28"/>
          <w:szCs w:val="28"/>
        </w:rPr>
      </w:pPr>
      <w:r w:rsidRPr="00972CC1">
        <w:rPr>
          <w:b/>
          <w:sz w:val="28"/>
          <w:szCs w:val="28"/>
        </w:rPr>
        <w:t xml:space="preserve"> на 202</w:t>
      </w:r>
      <w:r w:rsidR="00806302">
        <w:rPr>
          <w:b/>
          <w:sz w:val="28"/>
          <w:szCs w:val="28"/>
        </w:rPr>
        <w:t>5</w:t>
      </w:r>
      <w:r w:rsidRPr="00972CC1">
        <w:rPr>
          <w:b/>
          <w:sz w:val="28"/>
          <w:szCs w:val="28"/>
        </w:rPr>
        <w:t>-202</w:t>
      </w:r>
      <w:r w:rsidR="00806302">
        <w:rPr>
          <w:b/>
          <w:sz w:val="28"/>
          <w:szCs w:val="28"/>
        </w:rPr>
        <w:t>6</w:t>
      </w:r>
      <w:r w:rsidRPr="00972CC1">
        <w:rPr>
          <w:b/>
          <w:sz w:val="28"/>
          <w:szCs w:val="28"/>
        </w:rPr>
        <w:t xml:space="preserve"> учебный год</w:t>
      </w:r>
    </w:p>
    <w:p w:rsidR="00B24009" w:rsidRPr="00972CC1" w:rsidRDefault="00B24009" w:rsidP="00B240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Среднее</w:t>
      </w:r>
      <w:r w:rsidRPr="00972CC1">
        <w:rPr>
          <w:b/>
          <w:sz w:val="28"/>
          <w:szCs w:val="28"/>
        </w:rPr>
        <w:t xml:space="preserve"> общее образование. </w:t>
      </w:r>
      <w:r>
        <w:rPr>
          <w:b/>
          <w:sz w:val="28"/>
          <w:szCs w:val="28"/>
        </w:rPr>
        <w:t xml:space="preserve">10 </w:t>
      </w:r>
      <w:r w:rsidRPr="00972CC1">
        <w:rPr>
          <w:b/>
          <w:sz w:val="28"/>
          <w:szCs w:val="28"/>
        </w:rPr>
        <w:t>класс</w:t>
      </w:r>
      <w:r>
        <w:rPr>
          <w:b/>
          <w:sz w:val="28"/>
          <w:szCs w:val="28"/>
        </w:rPr>
        <w:t>ы</w:t>
      </w:r>
      <w:r w:rsidRPr="00972CC1">
        <w:rPr>
          <w:b/>
          <w:sz w:val="28"/>
          <w:szCs w:val="28"/>
        </w:rPr>
        <w:t xml:space="preserve"> по ФГОС</w:t>
      </w:r>
      <w:bookmarkEnd w:id="2"/>
    </w:p>
    <w:tbl>
      <w:tblPr>
        <w:tblW w:w="153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3"/>
        <w:gridCol w:w="625"/>
        <w:gridCol w:w="5630"/>
        <w:gridCol w:w="1877"/>
        <w:gridCol w:w="2508"/>
        <w:gridCol w:w="1094"/>
        <w:gridCol w:w="939"/>
        <w:gridCol w:w="1563"/>
      </w:tblGrid>
      <w:tr w:rsidR="003230AC" w:rsidRPr="00BF3973" w:rsidTr="003230AC">
        <w:trPr>
          <w:trHeight w:val="628"/>
        </w:trPr>
        <w:tc>
          <w:tcPr>
            <w:tcW w:w="11733" w:type="dxa"/>
            <w:gridSpan w:val="5"/>
            <w:vMerge w:val="restart"/>
          </w:tcPr>
          <w:p w:rsidR="003230AC" w:rsidRPr="00BF3973" w:rsidRDefault="003230AC" w:rsidP="00AC2680">
            <w:pPr>
              <w:jc w:val="center"/>
              <w:rPr>
                <w:b/>
                <w:bCs/>
              </w:rPr>
            </w:pPr>
            <w:bookmarkStart w:id="3" w:name="_Hlk141021033"/>
            <w:r w:rsidRPr="00BF3973">
              <w:rPr>
                <w:b/>
                <w:bCs/>
                <w:sz w:val="22"/>
                <w:szCs w:val="22"/>
              </w:rPr>
              <w:lastRenderedPageBreak/>
              <w:t>Внеурочная деятельность</w:t>
            </w:r>
          </w:p>
        </w:tc>
        <w:tc>
          <w:tcPr>
            <w:tcW w:w="2033" w:type="dxa"/>
            <w:gridSpan w:val="2"/>
          </w:tcPr>
          <w:p w:rsidR="003230AC" w:rsidRPr="00BF3973" w:rsidRDefault="003230AC" w:rsidP="00AC2680">
            <w:pPr>
              <w:jc w:val="center"/>
              <w:rPr>
                <w:b/>
                <w:bCs/>
              </w:rPr>
            </w:pPr>
            <w:r w:rsidRPr="00BF3973">
              <w:rPr>
                <w:b/>
                <w:bCs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563" w:type="dxa"/>
          </w:tcPr>
          <w:p w:rsidR="003230AC" w:rsidRDefault="003230AC" w:rsidP="00AC268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  <w:p w:rsidR="003230AC" w:rsidRPr="00BF3973" w:rsidRDefault="003230AC" w:rsidP="00AC268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 параллели</w:t>
            </w:r>
          </w:p>
        </w:tc>
      </w:tr>
      <w:tr w:rsidR="003230AC" w:rsidRPr="00BF3973" w:rsidTr="003230AC">
        <w:trPr>
          <w:trHeight w:val="275"/>
        </w:trPr>
        <w:tc>
          <w:tcPr>
            <w:tcW w:w="11733" w:type="dxa"/>
            <w:gridSpan w:val="5"/>
            <w:vMerge/>
          </w:tcPr>
          <w:p w:rsidR="003230AC" w:rsidRPr="00BF3973" w:rsidRDefault="003230AC" w:rsidP="00AC2680">
            <w:pPr>
              <w:jc w:val="center"/>
              <w:rPr>
                <w:b/>
                <w:bCs/>
              </w:rPr>
            </w:pPr>
          </w:p>
        </w:tc>
        <w:tc>
          <w:tcPr>
            <w:tcW w:w="1094" w:type="dxa"/>
            <w:vAlign w:val="center"/>
          </w:tcPr>
          <w:p w:rsidR="003230AC" w:rsidRPr="00BF3973" w:rsidRDefault="003230AC" w:rsidP="00AC2680">
            <w:pPr>
              <w:jc w:val="center"/>
              <w:rPr>
                <w:b/>
                <w:bCs/>
              </w:rPr>
            </w:pPr>
            <w:r w:rsidRPr="00BF3973">
              <w:rPr>
                <w:b/>
                <w:bCs/>
              </w:rPr>
              <w:t>10а</w:t>
            </w:r>
          </w:p>
        </w:tc>
        <w:tc>
          <w:tcPr>
            <w:tcW w:w="939" w:type="dxa"/>
            <w:vAlign w:val="center"/>
          </w:tcPr>
          <w:p w:rsidR="003230AC" w:rsidRPr="00BF3973" w:rsidRDefault="003230AC" w:rsidP="00AC2680">
            <w:pPr>
              <w:jc w:val="center"/>
              <w:rPr>
                <w:b/>
                <w:bCs/>
              </w:rPr>
            </w:pPr>
            <w:r w:rsidRPr="00BF3973">
              <w:rPr>
                <w:b/>
                <w:bCs/>
              </w:rPr>
              <w:t>10б</w:t>
            </w:r>
          </w:p>
        </w:tc>
        <w:tc>
          <w:tcPr>
            <w:tcW w:w="1563" w:type="dxa"/>
          </w:tcPr>
          <w:p w:rsidR="003230AC" w:rsidRPr="00BF3973" w:rsidRDefault="003230AC" w:rsidP="00AC2680">
            <w:pPr>
              <w:jc w:val="center"/>
              <w:rPr>
                <w:b/>
                <w:bCs/>
              </w:rPr>
            </w:pPr>
          </w:p>
        </w:tc>
      </w:tr>
      <w:tr w:rsidR="003230AC" w:rsidRPr="00BF3973" w:rsidTr="003230AC">
        <w:trPr>
          <w:cantSplit/>
          <w:trHeight w:val="1238"/>
        </w:trPr>
        <w:tc>
          <w:tcPr>
            <w:tcW w:w="1093" w:type="dxa"/>
          </w:tcPr>
          <w:p w:rsidR="003230AC" w:rsidRPr="0056725F" w:rsidRDefault="003230AC" w:rsidP="00AC2680">
            <w:pPr>
              <w:jc w:val="center"/>
              <w:rPr>
                <w:b/>
                <w:bCs/>
                <w:sz w:val="18"/>
                <w:szCs w:val="18"/>
              </w:rPr>
            </w:pPr>
            <w:r w:rsidRPr="0056725F">
              <w:rPr>
                <w:b/>
                <w:sz w:val="18"/>
                <w:szCs w:val="18"/>
              </w:rPr>
              <w:t>Модель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3230AC" w:rsidRPr="0056725F" w:rsidRDefault="003230AC" w:rsidP="00AC26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0" w:type="dxa"/>
            <w:tcBorders>
              <w:bottom w:val="single" w:sz="4" w:space="0" w:color="auto"/>
            </w:tcBorders>
          </w:tcPr>
          <w:p w:rsidR="003230AC" w:rsidRPr="0056725F" w:rsidRDefault="003230AC" w:rsidP="00AC2680">
            <w:pPr>
              <w:jc w:val="center"/>
              <w:rPr>
                <w:b/>
                <w:bCs/>
                <w:sz w:val="18"/>
                <w:szCs w:val="18"/>
              </w:rPr>
            </w:pPr>
            <w:r w:rsidRPr="0056725F">
              <w:rPr>
                <w:b/>
                <w:sz w:val="18"/>
                <w:szCs w:val="18"/>
              </w:rPr>
              <w:t>Направление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3230AC" w:rsidRPr="0056725F" w:rsidRDefault="003230AC" w:rsidP="00AC26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6725F">
              <w:rPr>
                <w:b/>
                <w:sz w:val="18"/>
                <w:szCs w:val="18"/>
              </w:rPr>
              <w:t>Форма организации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3230AC" w:rsidRPr="0056725F" w:rsidRDefault="003230AC" w:rsidP="00AC26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6725F">
              <w:rPr>
                <w:b/>
                <w:sz w:val="18"/>
                <w:szCs w:val="18"/>
              </w:rPr>
              <w:t>Название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textDirection w:val="btLr"/>
          </w:tcPr>
          <w:p w:rsidR="003230AC" w:rsidRPr="0056725F" w:rsidRDefault="003230AC" w:rsidP="00AC2680">
            <w:pPr>
              <w:ind w:left="113" w:right="113"/>
              <w:rPr>
                <w:bCs/>
                <w:sz w:val="18"/>
                <w:szCs w:val="18"/>
              </w:rPr>
            </w:pPr>
          </w:p>
          <w:p w:rsidR="003230AC" w:rsidRPr="0056725F" w:rsidRDefault="003230AC" w:rsidP="00AC2680">
            <w:pPr>
              <w:ind w:left="113" w:right="113"/>
              <w:rPr>
                <w:bCs/>
                <w:sz w:val="18"/>
                <w:szCs w:val="18"/>
              </w:rPr>
            </w:pPr>
            <w:r w:rsidRPr="0056725F">
              <w:rPr>
                <w:bCs/>
                <w:sz w:val="18"/>
                <w:szCs w:val="18"/>
              </w:rPr>
              <w:t>Технологический</w:t>
            </w:r>
          </w:p>
          <w:p w:rsidR="003230AC" w:rsidRPr="0056725F" w:rsidRDefault="003230AC" w:rsidP="00AC2680">
            <w:pPr>
              <w:ind w:left="113" w:right="113"/>
              <w:rPr>
                <w:bCs/>
                <w:sz w:val="18"/>
                <w:szCs w:val="18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  <w:textDirection w:val="btLr"/>
          </w:tcPr>
          <w:p w:rsidR="003230AC" w:rsidRPr="0056725F" w:rsidRDefault="003230AC" w:rsidP="00AC2680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</w:p>
          <w:p w:rsidR="003230AC" w:rsidRPr="0056725F" w:rsidRDefault="003230AC" w:rsidP="00AC2680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56725F">
              <w:rPr>
                <w:bCs/>
                <w:sz w:val="18"/>
                <w:szCs w:val="18"/>
              </w:rPr>
              <w:t>Универсальный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textDirection w:val="btLr"/>
          </w:tcPr>
          <w:p w:rsidR="003230AC" w:rsidRPr="0056725F" w:rsidRDefault="003230AC" w:rsidP="00AC2680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</w:p>
        </w:tc>
      </w:tr>
      <w:tr w:rsidR="003230AC" w:rsidRPr="00BF3973" w:rsidTr="003230AC">
        <w:trPr>
          <w:trHeight w:val="225"/>
        </w:trPr>
        <w:tc>
          <w:tcPr>
            <w:tcW w:w="1093" w:type="dxa"/>
            <w:vMerge w:val="restart"/>
            <w:shd w:val="clear" w:color="auto" w:fill="auto"/>
            <w:textDirection w:val="btLr"/>
            <w:vAlign w:val="center"/>
          </w:tcPr>
          <w:p w:rsidR="003230AC" w:rsidRPr="0056725F" w:rsidRDefault="003230AC" w:rsidP="00AC2680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jc w:val="center"/>
              <w:rPr>
                <w:sz w:val="18"/>
                <w:szCs w:val="18"/>
              </w:rPr>
            </w:pPr>
            <w:r w:rsidRPr="0056725F">
              <w:rPr>
                <w:sz w:val="18"/>
                <w:szCs w:val="18"/>
              </w:rPr>
              <w:t>Оптимизационная</w:t>
            </w:r>
          </w:p>
        </w:tc>
        <w:tc>
          <w:tcPr>
            <w:tcW w:w="625" w:type="dxa"/>
            <w:vMerge w:val="restart"/>
            <w:textDirection w:val="btLr"/>
          </w:tcPr>
          <w:p w:rsidR="003230AC" w:rsidRPr="0056725F" w:rsidRDefault="003230AC" w:rsidP="00AC268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6725F">
              <w:rPr>
                <w:b/>
                <w:sz w:val="18"/>
                <w:szCs w:val="18"/>
              </w:rPr>
              <w:t>Часть, рекомендуемая для всех обучающихся</w:t>
            </w:r>
          </w:p>
        </w:tc>
        <w:tc>
          <w:tcPr>
            <w:tcW w:w="5630" w:type="dxa"/>
            <w:shd w:val="clear" w:color="auto" w:fill="auto"/>
            <w:vAlign w:val="center"/>
          </w:tcPr>
          <w:p w:rsidR="003230AC" w:rsidRPr="0056725F" w:rsidRDefault="003230AC" w:rsidP="00AC268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56725F">
              <w:rPr>
                <w:rFonts w:ascii="Times New Roman" w:hAnsi="Times New Roman" w:cs="Times New Roman"/>
                <w:sz w:val="18"/>
                <w:szCs w:val="18"/>
              </w:rPr>
              <w:t>Информационно 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3230AC" w:rsidRPr="0056725F" w:rsidRDefault="003230AC" w:rsidP="00AC2680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  <w:r w:rsidRPr="0056725F">
              <w:rPr>
                <w:sz w:val="18"/>
                <w:szCs w:val="18"/>
              </w:rPr>
              <w:t>Классный час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3230AC" w:rsidRPr="0056725F" w:rsidRDefault="003230AC" w:rsidP="00AC268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30AC" w:rsidRPr="0056725F" w:rsidRDefault="003230AC" w:rsidP="00AC2680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56725F"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  <w:p w:rsidR="003230AC" w:rsidRPr="0056725F" w:rsidRDefault="003230AC" w:rsidP="00AC2680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auto"/>
            <w:vAlign w:val="bottom"/>
          </w:tcPr>
          <w:p w:rsidR="003230AC" w:rsidRPr="0056725F" w:rsidRDefault="003230AC" w:rsidP="0056725F">
            <w:pPr>
              <w:jc w:val="center"/>
              <w:rPr>
                <w:sz w:val="18"/>
                <w:szCs w:val="18"/>
              </w:rPr>
            </w:pPr>
            <w:r w:rsidRPr="0056725F">
              <w:rPr>
                <w:sz w:val="18"/>
                <w:szCs w:val="18"/>
              </w:rPr>
              <w:t>1</w:t>
            </w:r>
          </w:p>
        </w:tc>
        <w:tc>
          <w:tcPr>
            <w:tcW w:w="939" w:type="dxa"/>
            <w:vAlign w:val="bottom"/>
          </w:tcPr>
          <w:p w:rsidR="003230AC" w:rsidRPr="0056725F" w:rsidRDefault="003230AC" w:rsidP="0056725F">
            <w:pPr>
              <w:jc w:val="center"/>
              <w:rPr>
                <w:sz w:val="18"/>
                <w:szCs w:val="18"/>
              </w:rPr>
            </w:pPr>
            <w:r w:rsidRPr="0056725F">
              <w:rPr>
                <w:sz w:val="18"/>
                <w:szCs w:val="18"/>
              </w:rPr>
              <w:t>1</w:t>
            </w:r>
          </w:p>
        </w:tc>
        <w:tc>
          <w:tcPr>
            <w:tcW w:w="1563" w:type="dxa"/>
          </w:tcPr>
          <w:p w:rsidR="003230AC" w:rsidRPr="0056725F" w:rsidRDefault="003230AC" w:rsidP="00567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230AC" w:rsidRPr="00BF3973" w:rsidTr="003230AC">
        <w:trPr>
          <w:trHeight w:val="400"/>
        </w:trPr>
        <w:tc>
          <w:tcPr>
            <w:tcW w:w="1093" w:type="dxa"/>
            <w:vMerge/>
            <w:shd w:val="clear" w:color="auto" w:fill="auto"/>
            <w:vAlign w:val="center"/>
          </w:tcPr>
          <w:p w:rsidR="003230AC" w:rsidRPr="0056725F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5" w:type="dxa"/>
            <w:vMerge/>
          </w:tcPr>
          <w:p w:rsidR="003230AC" w:rsidRPr="0056725F" w:rsidRDefault="003230AC" w:rsidP="00643B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30" w:type="dxa"/>
            <w:shd w:val="clear" w:color="auto" w:fill="auto"/>
            <w:vAlign w:val="center"/>
          </w:tcPr>
          <w:p w:rsidR="003230AC" w:rsidRPr="00F023EC" w:rsidRDefault="003230AC" w:rsidP="00643BBA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023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3230AC" w:rsidRPr="00F023EC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3230AC" w:rsidRPr="00F023EC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Клуб потомков (читательская грамотность)</w:t>
            </w:r>
          </w:p>
        </w:tc>
        <w:tc>
          <w:tcPr>
            <w:tcW w:w="1094" w:type="dxa"/>
            <w:shd w:val="clear" w:color="auto" w:fill="auto"/>
            <w:vAlign w:val="bottom"/>
          </w:tcPr>
          <w:p w:rsidR="003230AC" w:rsidRPr="0056725F" w:rsidRDefault="003230AC" w:rsidP="00643BBA">
            <w:pPr>
              <w:ind w:left="-1384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vAlign w:val="bottom"/>
          </w:tcPr>
          <w:p w:rsidR="003230AC" w:rsidRPr="0056725F" w:rsidRDefault="003230AC" w:rsidP="0064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3" w:type="dxa"/>
          </w:tcPr>
          <w:p w:rsidR="003230AC" w:rsidRDefault="003230AC" w:rsidP="0064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230AC" w:rsidRPr="00BF3973" w:rsidTr="003230AC">
        <w:trPr>
          <w:trHeight w:val="632"/>
        </w:trPr>
        <w:tc>
          <w:tcPr>
            <w:tcW w:w="1093" w:type="dxa"/>
            <w:vMerge/>
            <w:shd w:val="clear" w:color="auto" w:fill="auto"/>
            <w:vAlign w:val="center"/>
          </w:tcPr>
          <w:p w:rsidR="003230AC" w:rsidRPr="0056725F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5" w:type="dxa"/>
            <w:vMerge/>
          </w:tcPr>
          <w:p w:rsidR="003230AC" w:rsidRPr="0056725F" w:rsidRDefault="003230AC" w:rsidP="00643B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30" w:type="dxa"/>
            <w:shd w:val="clear" w:color="auto" w:fill="auto"/>
            <w:vAlign w:val="center"/>
          </w:tcPr>
          <w:p w:rsidR="003230AC" w:rsidRPr="0056725F" w:rsidRDefault="003230AC" w:rsidP="00643BB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56725F">
              <w:rPr>
                <w:rFonts w:ascii="Times New Roman" w:hAnsi="Times New Roman" w:cs="Times New Roman"/>
                <w:sz w:val="18"/>
                <w:szCs w:val="18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3230AC" w:rsidRPr="0056725F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  <w:r w:rsidRPr="0056725F">
              <w:rPr>
                <w:color w:val="000000" w:themeColor="text1"/>
                <w:w w:val="105"/>
                <w:sz w:val="18"/>
                <w:szCs w:val="18"/>
              </w:rPr>
              <w:t>Деловые игры, квесты, экскурсии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3230AC" w:rsidRPr="0056725F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  <w:r w:rsidRPr="0056725F">
              <w:rPr>
                <w:sz w:val="18"/>
                <w:szCs w:val="18"/>
              </w:rPr>
              <w:t>Россия - мои горизонты</w:t>
            </w:r>
          </w:p>
        </w:tc>
        <w:tc>
          <w:tcPr>
            <w:tcW w:w="1094" w:type="dxa"/>
            <w:shd w:val="clear" w:color="auto" w:fill="auto"/>
            <w:vAlign w:val="bottom"/>
          </w:tcPr>
          <w:p w:rsidR="003230AC" w:rsidRDefault="003230AC" w:rsidP="00643BBA">
            <w:pPr>
              <w:ind w:left="-1384" w:firstLine="142"/>
              <w:jc w:val="center"/>
              <w:rPr>
                <w:sz w:val="18"/>
                <w:szCs w:val="18"/>
              </w:rPr>
            </w:pPr>
            <w:r w:rsidRPr="005672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  <w:p w:rsidR="003230AC" w:rsidRPr="0056725F" w:rsidRDefault="003230AC" w:rsidP="0064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9" w:type="dxa"/>
            <w:vAlign w:val="bottom"/>
          </w:tcPr>
          <w:p w:rsidR="003230AC" w:rsidRPr="0056725F" w:rsidRDefault="003230AC" w:rsidP="00643BBA">
            <w:pPr>
              <w:jc w:val="center"/>
              <w:rPr>
                <w:sz w:val="18"/>
                <w:szCs w:val="18"/>
              </w:rPr>
            </w:pPr>
            <w:r w:rsidRPr="0056725F">
              <w:rPr>
                <w:sz w:val="18"/>
                <w:szCs w:val="18"/>
              </w:rPr>
              <w:t>1</w:t>
            </w:r>
          </w:p>
        </w:tc>
        <w:tc>
          <w:tcPr>
            <w:tcW w:w="1563" w:type="dxa"/>
          </w:tcPr>
          <w:p w:rsidR="003230AC" w:rsidRPr="0056725F" w:rsidRDefault="003230AC" w:rsidP="0064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230AC" w:rsidRPr="00BF3973" w:rsidTr="003230AC">
        <w:trPr>
          <w:trHeight w:val="404"/>
        </w:trPr>
        <w:tc>
          <w:tcPr>
            <w:tcW w:w="1093" w:type="dxa"/>
            <w:vMerge/>
            <w:shd w:val="clear" w:color="auto" w:fill="auto"/>
            <w:vAlign w:val="center"/>
          </w:tcPr>
          <w:p w:rsidR="003230AC" w:rsidRPr="0056725F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3230AC" w:rsidRPr="0056725F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630" w:type="dxa"/>
            <w:vMerge w:val="restart"/>
            <w:shd w:val="clear" w:color="auto" w:fill="auto"/>
            <w:vAlign w:val="center"/>
          </w:tcPr>
          <w:p w:rsidR="003230AC" w:rsidRPr="0056725F" w:rsidRDefault="003230AC" w:rsidP="00643BB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56725F">
              <w:rPr>
                <w:rFonts w:ascii="Times New Roman" w:hAnsi="Times New Roman" w:cs="Times New Roman"/>
                <w:sz w:val="18"/>
                <w:szCs w:val="18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  <w:p w:rsidR="003230AC" w:rsidRPr="0056725F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30AC" w:rsidRPr="0056725F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  <w:r w:rsidRPr="0056725F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30AC" w:rsidRPr="0056725F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  <w:r w:rsidRPr="0056725F">
              <w:rPr>
                <w:sz w:val="18"/>
              </w:rPr>
              <w:t>Сложные вопросы физики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230AC" w:rsidRPr="0056725F" w:rsidRDefault="003230AC" w:rsidP="00643BBA">
            <w:pPr>
              <w:jc w:val="center"/>
              <w:rPr>
                <w:sz w:val="18"/>
                <w:szCs w:val="18"/>
              </w:rPr>
            </w:pPr>
            <w:r w:rsidRPr="0056725F">
              <w:rPr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</w:tcBorders>
            <w:vAlign w:val="bottom"/>
          </w:tcPr>
          <w:p w:rsidR="003230AC" w:rsidRPr="0056725F" w:rsidRDefault="003230AC" w:rsidP="00643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3230AC" w:rsidRPr="0056725F" w:rsidRDefault="003230AC" w:rsidP="0064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230AC" w:rsidRPr="00BF3973" w:rsidTr="003230AC">
        <w:trPr>
          <w:trHeight w:val="75"/>
        </w:trPr>
        <w:tc>
          <w:tcPr>
            <w:tcW w:w="1093" w:type="dxa"/>
            <w:vMerge/>
            <w:shd w:val="clear" w:color="auto" w:fill="auto"/>
            <w:vAlign w:val="center"/>
          </w:tcPr>
          <w:p w:rsidR="003230AC" w:rsidRPr="0056725F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3230AC" w:rsidRPr="0056725F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630" w:type="dxa"/>
            <w:vMerge/>
            <w:shd w:val="clear" w:color="auto" w:fill="auto"/>
            <w:vAlign w:val="center"/>
          </w:tcPr>
          <w:p w:rsidR="003230AC" w:rsidRPr="0056725F" w:rsidRDefault="003230AC" w:rsidP="00643BB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30AC" w:rsidRPr="0056725F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  <w:r w:rsidRPr="0056725F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  <w:r w:rsidRPr="0078073D">
              <w:rPr>
                <w:sz w:val="18"/>
                <w:szCs w:val="18"/>
              </w:rPr>
              <w:t>Трудные вопросы орфографии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230AC" w:rsidRPr="0056725F" w:rsidRDefault="003230AC" w:rsidP="0064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</w:tcBorders>
            <w:vAlign w:val="bottom"/>
          </w:tcPr>
          <w:p w:rsidR="003230AC" w:rsidRPr="0056725F" w:rsidRDefault="003230AC" w:rsidP="00643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3230AC" w:rsidRDefault="003230AC" w:rsidP="0064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230AC" w:rsidRPr="00BF3973" w:rsidTr="003230AC">
        <w:trPr>
          <w:trHeight w:val="402"/>
        </w:trPr>
        <w:tc>
          <w:tcPr>
            <w:tcW w:w="1093" w:type="dxa"/>
            <w:vMerge/>
            <w:shd w:val="clear" w:color="auto" w:fill="auto"/>
            <w:vAlign w:val="center"/>
          </w:tcPr>
          <w:p w:rsidR="003230AC" w:rsidRPr="0056725F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5" w:type="dxa"/>
            <w:vMerge/>
          </w:tcPr>
          <w:p w:rsidR="003230AC" w:rsidRPr="0056725F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630" w:type="dxa"/>
            <w:shd w:val="clear" w:color="auto" w:fill="auto"/>
            <w:vAlign w:val="center"/>
          </w:tcPr>
          <w:p w:rsidR="003230AC" w:rsidRPr="0056725F" w:rsidRDefault="003230AC" w:rsidP="00643BB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56725F">
              <w:rPr>
                <w:rFonts w:ascii="Times New Roman" w:hAnsi="Times New Roman" w:cs="Times New Roman"/>
                <w:sz w:val="18"/>
                <w:szCs w:val="18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3230AC" w:rsidRPr="0056725F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ind w:hanging="110"/>
              <w:rPr>
                <w:sz w:val="18"/>
                <w:szCs w:val="18"/>
              </w:rPr>
            </w:pPr>
            <w:r w:rsidRPr="0056725F">
              <w:rPr>
                <w:sz w:val="18"/>
                <w:szCs w:val="18"/>
              </w:rPr>
              <w:t xml:space="preserve">  Спортивный клуб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3230AC" w:rsidRPr="0056725F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  <w:r w:rsidRPr="0056725F">
              <w:rPr>
                <w:sz w:val="18"/>
                <w:szCs w:val="18"/>
              </w:rPr>
              <w:t>Спортивные игры</w:t>
            </w:r>
          </w:p>
        </w:tc>
        <w:tc>
          <w:tcPr>
            <w:tcW w:w="1094" w:type="dxa"/>
            <w:shd w:val="clear" w:color="auto" w:fill="auto"/>
            <w:vAlign w:val="bottom"/>
          </w:tcPr>
          <w:p w:rsidR="003230AC" w:rsidRPr="0056725F" w:rsidRDefault="003230AC" w:rsidP="00643BBA">
            <w:pPr>
              <w:jc w:val="center"/>
              <w:rPr>
                <w:sz w:val="18"/>
                <w:szCs w:val="18"/>
              </w:rPr>
            </w:pPr>
            <w:r w:rsidRPr="0056725F">
              <w:rPr>
                <w:sz w:val="18"/>
                <w:szCs w:val="18"/>
              </w:rPr>
              <w:t>1</w:t>
            </w:r>
          </w:p>
        </w:tc>
        <w:tc>
          <w:tcPr>
            <w:tcW w:w="939" w:type="dxa"/>
            <w:vAlign w:val="bottom"/>
          </w:tcPr>
          <w:p w:rsidR="003230AC" w:rsidRPr="0056725F" w:rsidRDefault="003230AC" w:rsidP="00643BBA">
            <w:pPr>
              <w:jc w:val="center"/>
              <w:rPr>
                <w:sz w:val="18"/>
                <w:szCs w:val="18"/>
              </w:rPr>
            </w:pPr>
            <w:r w:rsidRPr="0056725F">
              <w:rPr>
                <w:sz w:val="18"/>
                <w:szCs w:val="18"/>
              </w:rPr>
              <w:t>1</w:t>
            </w:r>
          </w:p>
        </w:tc>
        <w:tc>
          <w:tcPr>
            <w:tcW w:w="1563" w:type="dxa"/>
          </w:tcPr>
          <w:p w:rsidR="003230AC" w:rsidRPr="0056725F" w:rsidRDefault="003230AC" w:rsidP="0064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230AC" w:rsidRPr="00BF3973" w:rsidTr="003230AC">
        <w:trPr>
          <w:trHeight w:val="77"/>
        </w:trPr>
        <w:tc>
          <w:tcPr>
            <w:tcW w:w="1093" w:type="dxa"/>
            <w:vMerge/>
            <w:shd w:val="clear" w:color="auto" w:fill="auto"/>
            <w:vAlign w:val="center"/>
          </w:tcPr>
          <w:p w:rsidR="003230AC" w:rsidRPr="0056725F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5" w:type="dxa"/>
            <w:vMerge/>
          </w:tcPr>
          <w:p w:rsidR="003230AC" w:rsidRPr="0056725F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630" w:type="dxa"/>
            <w:vMerge w:val="restart"/>
            <w:shd w:val="clear" w:color="auto" w:fill="auto"/>
            <w:vAlign w:val="center"/>
          </w:tcPr>
          <w:p w:rsidR="003230AC" w:rsidRPr="0056725F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  <w:r w:rsidRPr="0056725F">
              <w:rPr>
                <w:sz w:val="18"/>
                <w:szCs w:val="18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3230AC" w:rsidRPr="0056725F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  <w:r w:rsidRPr="0056725F">
              <w:rPr>
                <w:sz w:val="18"/>
                <w:szCs w:val="18"/>
              </w:rPr>
              <w:t>Спортивный клуб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3230AC" w:rsidRPr="0056725F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  <w:r w:rsidRPr="0056725F">
              <w:rPr>
                <w:sz w:val="18"/>
                <w:szCs w:val="18"/>
              </w:rPr>
              <w:t>Начальная военная подготовка</w:t>
            </w:r>
          </w:p>
        </w:tc>
        <w:tc>
          <w:tcPr>
            <w:tcW w:w="1094" w:type="dxa"/>
            <w:shd w:val="clear" w:color="auto" w:fill="auto"/>
            <w:vAlign w:val="bottom"/>
          </w:tcPr>
          <w:p w:rsidR="003230AC" w:rsidRPr="0056725F" w:rsidRDefault="003230AC" w:rsidP="00643BBA">
            <w:pPr>
              <w:jc w:val="center"/>
              <w:rPr>
                <w:sz w:val="18"/>
                <w:szCs w:val="18"/>
              </w:rPr>
            </w:pPr>
          </w:p>
          <w:p w:rsidR="003230AC" w:rsidRPr="0056725F" w:rsidRDefault="003230AC" w:rsidP="00643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vAlign w:val="bottom"/>
          </w:tcPr>
          <w:p w:rsidR="003230AC" w:rsidRPr="0056725F" w:rsidRDefault="003230AC" w:rsidP="00643BBA">
            <w:pPr>
              <w:jc w:val="center"/>
              <w:rPr>
                <w:sz w:val="18"/>
                <w:szCs w:val="18"/>
              </w:rPr>
            </w:pPr>
          </w:p>
          <w:p w:rsidR="003230AC" w:rsidRPr="0056725F" w:rsidRDefault="003230AC" w:rsidP="00643BBA">
            <w:pPr>
              <w:jc w:val="center"/>
              <w:rPr>
                <w:sz w:val="18"/>
                <w:szCs w:val="18"/>
              </w:rPr>
            </w:pPr>
            <w:r w:rsidRPr="0056725F">
              <w:rPr>
                <w:sz w:val="18"/>
                <w:szCs w:val="18"/>
              </w:rPr>
              <w:t>1</w:t>
            </w:r>
          </w:p>
        </w:tc>
        <w:tc>
          <w:tcPr>
            <w:tcW w:w="1563" w:type="dxa"/>
          </w:tcPr>
          <w:p w:rsidR="003230AC" w:rsidRPr="0056725F" w:rsidRDefault="003230AC" w:rsidP="0064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230AC" w:rsidRPr="00BF3973" w:rsidTr="003230AC">
        <w:trPr>
          <w:trHeight w:val="180"/>
        </w:trPr>
        <w:tc>
          <w:tcPr>
            <w:tcW w:w="1093" w:type="dxa"/>
            <w:vMerge/>
            <w:shd w:val="clear" w:color="auto" w:fill="auto"/>
            <w:vAlign w:val="center"/>
          </w:tcPr>
          <w:p w:rsidR="003230AC" w:rsidRPr="0056725F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5" w:type="dxa"/>
            <w:vMerge/>
          </w:tcPr>
          <w:p w:rsidR="003230AC" w:rsidRPr="0056725F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630" w:type="dxa"/>
            <w:vMerge/>
            <w:shd w:val="clear" w:color="auto" w:fill="auto"/>
            <w:vAlign w:val="center"/>
          </w:tcPr>
          <w:p w:rsidR="003230AC" w:rsidRPr="0056725F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3230AC" w:rsidRPr="0056725F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  <w:r w:rsidRPr="0056725F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3230AC" w:rsidRPr="0056725F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  <w:r w:rsidRPr="0056725F">
              <w:rPr>
                <w:sz w:val="18"/>
                <w:szCs w:val="18"/>
              </w:rPr>
              <w:t>Основы оказания первой помощи</w:t>
            </w:r>
          </w:p>
        </w:tc>
        <w:tc>
          <w:tcPr>
            <w:tcW w:w="1094" w:type="dxa"/>
            <w:shd w:val="clear" w:color="auto" w:fill="auto"/>
            <w:vAlign w:val="bottom"/>
          </w:tcPr>
          <w:p w:rsidR="003230AC" w:rsidRPr="0056725F" w:rsidRDefault="003230AC" w:rsidP="00643BBA">
            <w:pPr>
              <w:jc w:val="center"/>
              <w:rPr>
                <w:sz w:val="18"/>
                <w:szCs w:val="18"/>
              </w:rPr>
            </w:pPr>
            <w:r w:rsidRPr="0056725F">
              <w:rPr>
                <w:sz w:val="18"/>
                <w:szCs w:val="18"/>
              </w:rPr>
              <w:t>1</w:t>
            </w:r>
          </w:p>
        </w:tc>
        <w:tc>
          <w:tcPr>
            <w:tcW w:w="939" w:type="dxa"/>
            <w:vAlign w:val="bottom"/>
          </w:tcPr>
          <w:p w:rsidR="003230AC" w:rsidRPr="0056725F" w:rsidRDefault="003230AC" w:rsidP="00643BBA">
            <w:pPr>
              <w:jc w:val="center"/>
              <w:rPr>
                <w:sz w:val="18"/>
                <w:szCs w:val="18"/>
              </w:rPr>
            </w:pPr>
            <w:r w:rsidRPr="0056725F">
              <w:rPr>
                <w:sz w:val="18"/>
                <w:szCs w:val="18"/>
              </w:rPr>
              <w:t>1</w:t>
            </w:r>
          </w:p>
        </w:tc>
        <w:tc>
          <w:tcPr>
            <w:tcW w:w="1563" w:type="dxa"/>
          </w:tcPr>
          <w:p w:rsidR="003230AC" w:rsidRPr="0056725F" w:rsidRDefault="003230AC" w:rsidP="00643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230AC" w:rsidRPr="00BF3973" w:rsidTr="003230AC">
        <w:trPr>
          <w:trHeight w:val="75"/>
        </w:trPr>
        <w:tc>
          <w:tcPr>
            <w:tcW w:w="1093" w:type="dxa"/>
            <w:vMerge/>
            <w:shd w:val="clear" w:color="auto" w:fill="auto"/>
            <w:vAlign w:val="center"/>
          </w:tcPr>
          <w:p w:rsidR="003230AC" w:rsidRPr="0056725F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5" w:type="dxa"/>
            <w:vMerge/>
          </w:tcPr>
          <w:p w:rsidR="003230AC" w:rsidRPr="0056725F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0014" w:type="dxa"/>
            <w:gridSpan w:val="3"/>
            <w:shd w:val="clear" w:color="auto" w:fill="auto"/>
            <w:vAlign w:val="center"/>
          </w:tcPr>
          <w:p w:rsidR="003230AC" w:rsidRPr="0056725F" w:rsidRDefault="003230AC" w:rsidP="003230AC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6725F">
              <w:rPr>
                <w:b/>
                <w:bCs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:rsidR="003230AC" w:rsidRPr="0056725F" w:rsidRDefault="003230AC" w:rsidP="00643B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:rsidR="003230AC" w:rsidRPr="0056725F" w:rsidRDefault="003230AC" w:rsidP="00643B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3" w:type="dxa"/>
            <w:shd w:val="clear" w:color="auto" w:fill="FFFFFF" w:themeFill="background1"/>
          </w:tcPr>
          <w:p w:rsidR="003230AC" w:rsidRPr="0056725F" w:rsidRDefault="003230AC" w:rsidP="00643B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</w:tr>
      <w:bookmarkEnd w:id="3"/>
    </w:tbl>
    <w:p w:rsidR="000B6E55" w:rsidRDefault="000B6E55" w:rsidP="00C932EA">
      <w:pPr>
        <w:rPr>
          <w:b/>
        </w:rPr>
      </w:pPr>
    </w:p>
    <w:p w:rsidR="0056725F" w:rsidRDefault="0056725F" w:rsidP="000B6E55">
      <w:pPr>
        <w:jc w:val="center"/>
        <w:rPr>
          <w:b/>
          <w:sz w:val="28"/>
          <w:szCs w:val="28"/>
        </w:rPr>
      </w:pPr>
    </w:p>
    <w:p w:rsidR="003230AC" w:rsidRDefault="003230AC" w:rsidP="000B6E55">
      <w:pPr>
        <w:jc w:val="center"/>
        <w:rPr>
          <w:b/>
          <w:sz w:val="28"/>
          <w:szCs w:val="28"/>
        </w:rPr>
      </w:pPr>
    </w:p>
    <w:p w:rsidR="000B6E55" w:rsidRDefault="000B6E55" w:rsidP="000B6E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 класс</w:t>
      </w:r>
    </w:p>
    <w:p w:rsidR="000B6E55" w:rsidRDefault="000B6E55" w:rsidP="000B6E55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1. </w:t>
      </w:r>
      <w:r w:rsidRPr="001D4047">
        <w:rPr>
          <w:rFonts w:ascii="Times New Roman" w:hAnsi="Times New Roman" w:cs="Times New Roman"/>
          <w:b/>
          <w:sz w:val="28"/>
          <w:szCs w:val="28"/>
        </w:rPr>
        <w:t>Информационно просветительские занятия патриотической, нравственной и экологической направленности</w:t>
      </w:r>
    </w:p>
    <w:p w:rsidR="000B6E55" w:rsidRDefault="000B6E55" w:rsidP="000B6E5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«Разговоры о важном» по 1 часу в каждом классе. Основная цель: развитие ценностного отношения обучающихся к своей Родине - России, населяющим ее людям, ее уникальной истории, богатой природе и великой культуре. Основная </w:t>
      </w:r>
      <w:r>
        <w:rPr>
          <w:rFonts w:ascii="Times New Roman" w:hAnsi="Times New Roman" w:cs="Times New Roman"/>
          <w:sz w:val="28"/>
          <w:szCs w:val="28"/>
        </w:rPr>
        <w:lastRenderedPageBreak/>
        <w:t>задача: формирование соответствующей внутренней позиции личности школьника, необходимой ему для конструктивного и ответственного поведения в обществе.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0B6E55" w:rsidRDefault="000B6E55" w:rsidP="000B6E55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2400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8C01F5">
        <w:rPr>
          <w:rFonts w:ascii="Times New Roman" w:hAnsi="Times New Roman" w:cs="Times New Roman"/>
          <w:b/>
          <w:sz w:val="28"/>
          <w:szCs w:val="28"/>
        </w:rPr>
        <w:t>Занятия, направленные на удовлетворение профориентационных интересов и потребностей обучающихся</w:t>
      </w:r>
      <w:r w:rsidRPr="008C0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0B6E55" w:rsidRPr="008C01F5" w:rsidRDefault="000B6E55" w:rsidP="000B6E55">
      <w:pPr>
        <w:pStyle w:val="Defaul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C01F5">
        <w:rPr>
          <w:rFonts w:ascii="Times New Roman" w:hAnsi="Times New Roman" w:cs="Times New Roman"/>
          <w:color w:val="auto"/>
          <w:sz w:val="28"/>
          <w:szCs w:val="28"/>
        </w:rPr>
        <w:t>В соотве</w:t>
      </w:r>
      <w:r w:rsidRPr="008C01F5">
        <w:rPr>
          <w:sz w:val="28"/>
          <w:szCs w:val="28"/>
        </w:rPr>
        <w:t>т</w:t>
      </w:r>
      <w:r w:rsidRPr="008C01F5">
        <w:rPr>
          <w:rFonts w:ascii="Times New Roman" w:hAnsi="Times New Roman" w:cs="Times New Roman"/>
          <w:color w:val="auto"/>
          <w:sz w:val="28"/>
          <w:szCs w:val="28"/>
        </w:rPr>
        <w:t>ствии с письмом Министерства просвещения РФ от 1 июня 2023 г. N АБ-2324/05 "О внедрении Единой модели профессиональной ориентации"</w:t>
      </w:r>
      <w:r w:rsidRPr="008C01F5">
        <w:rPr>
          <w:sz w:val="28"/>
          <w:szCs w:val="28"/>
        </w:rPr>
        <w:t xml:space="preserve"> </w:t>
      </w:r>
      <w:r w:rsidRPr="008C01F5">
        <w:rPr>
          <w:rFonts w:ascii="Times New Roman" w:hAnsi="Times New Roman" w:cs="Times New Roman"/>
          <w:sz w:val="28"/>
          <w:szCs w:val="28"/>
        </w:rPr>
        <w:t>и с целью удовлетворения профориентационных интересов и потребностей обучающихся введен час профориентационных занятий «Россия - мои горизонты» в каждом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C01F5">
        <w:rPr>
          <w:rFonts w:ascii="Times New Roman" w:hAnsi="Times New Roman" w:cs="Times New Roman"/>
          <w:sz w:val="28"/>
          <w:szCs w:val="28"/>
        </w:rPr>
        <w:t>-м классе.</w:t>
      </w:r>
    </w:p>
    <w:p w:rsidR="000B6E55" w:rsidRPr="008C01F5" w:rsidRDefault="000B6E55" w:rsidP="000B6E55">
      <w:p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1D4047">
        <w:rPr>
          <w:b/>
          <w:sz w:val="28"/>
          <w:szCs w:val="28"/>
        </w:rPr>
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</w:r>
    </w:p>
    <w:p w:rsidR="000B6E55" w:rsidRDefault="000B6E55" w:rsidP="000B6E5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 целью формирования основ здорового образа жизни введен курс: «</w:t>
      </w:r>
      <w:r w:rsidR="009C6F1E">
        <w:rPr>
          <w:sz w:val="28"/>
          <w:szCs w:val="28"/>
        </w:rPr>
        <w:t>Спортивные игры</w:t>
      </w:r>
      <w:r>
        <w:rPr>
          <w:sz w:val="28"/>
          <w:szCs w:val="28"/>
        </w:rPr>
        <w:t>» -</w:t>
      </w:r>
      <w:r w:rsidR="00643BBA">
        <w:rPr>
          <w:sz w:val="28"/>
          <w:szCs w:val="28"/>
        </w:rPr>
        <w:t>1 час в параллели 11-ых классов.</w:t>
      </w:r>
    </w:p>
    <w:p w:rsidR="000B6E55" w:rsidRPr="00271BE7" w:rsidRDefault="000B6E55" w:rsidP="000B6E55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C01F5">
        <w:rPr>
          <w:rFonts w:ascii="Times New Roman" w:hAnsi="Times New Roman" w:cs="Times New Roman"/>
          <w:b/>
          <w:sz w:val="28"/>
          <w:szCs w:val="28"/>
        </w:rPr>
        <w:t xml:space="preserve">     4. </w:t>
      </w:r>
      <w:r w:rsidRPr="008C01F5">
        <w:rPr>
          <w:rFonts w:ascii="Times New Roman" w:hAnsi="Times New Roman" w:cs="Times New Roman"/>
          <w:b/>
          <w:color w:val="auto"/>
          <w:sz w:val="28"/>
          <w:szCs w:val="28"/>
        </w:rPr>
        <w:t>Занятия</w:t>
      </w:r>
      <w:r w:rsidRPr="001D4047">
        <w:rPr>
          <w:rFonts w:ascii="Times New Roman" w:hAnsi="Times New Roman" w:cs="Times New Roman"/>
          <w:b/>
          <w:color w:val="auto"/>
          <w:sz w:val="28"/>
          <w:szCs w:val="28"/>
        </w:rPr>
        <w:t>, связанные с реализацией особых интеллектуальных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 социокультурных потребностей </w:t>
      </w:r>
      <w:r w:rsidRPr="001D4047">
        <w:rPr>
          <w:rFonts w:ascii="Times New Roman" w:hAnsi="Times New Roman" w:cs="Times New Roman"/>
          <w:b/>
          <w:color w:val="auto"/>
          <w:sz w:val="28"/>
          <w:szCs w:val="28"/>
        </w:rPr>
        <w:t>обучающихся</w:t>
      </w:r>
    </w:p>
    <w:p w:rsidR="000B6E55" w:rsidRPr="000B6E55" w:rsidRDefault="000B6E55" w:rsidP="000B6E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целью удовлетворения запросов обучающихся и их родителей (законных представителей) введены следующие курсы: </w:t>
      </w:r>
      <w:r w:rsidRPr="00271BE7">
        <w:rPr>
          <w:sz w:val="28"/>
          <w:szCs w:val="28"/>
        </w:rPr>
        <w:t>«</w:t>
      </w:r>
      <w:r w:rsidR="00E55BD3">
        <w:rPr>
          <w:sz w:val="28"/>
          <w:szCs w:val="28"/>
        </w:rPr>
        <w:t>Английский литературный клуб</w:t>
      </w:r>
      <w:r w:rsidRPr="00271BE7">
        <w:rPr>
          <w:sz w:val="28"/>
          <w:szCs w:val="28"/>
        </w:rPr>
        <w:t>» -</w:t>
      </w:r>
      <w:r w:rsidR="00E55BD3">
        <w:rPr>
          <w:sz w:val="28"/>
          <w:szCs w:val="28"/>
        </w:rPr>
        <w:t xml:space="preserve">  1 час в 11-х классах,</w:t>
      </w:r>
      <w:r w:rsidRPr="001D4047">
        <w:rPr>
          <w:sz w:val="28"/>
          <w:szCs w:val="28"/>
        </w:rPr>
        <w:t xml:space="preserve"> «</w:t>
      </w:r>
      <w:r w:rsidR="00E55BD3">
        <w:rPr>
          <w:sz w:val="28"/>
          <w:szCs w:val="28"/>
        </w:rPr>
        <w:t>Трудные вопросы орфографии</w:t>
      </w:r>
      <w:r w:rsidRPr="000B6E55">
        <w:rPr>
          <w:sz w:val="28"/>
          <w:szCs w:val="28"/>
        </w:rPr>
        <w:t>» -</w:t>
      </w:r>
      <w:r w:rsidR="00E55BD3">
        <w:rPr>
          <w:sz w:val="28"/>
          <w:szCs w:val="28"/>
        </w:rPr>
        <w:t xml:space="preserve"> 1 час в 11а</w:t>
      </w:r>
      <w:r>
        <w:rPr>
          <w:sz w:val="28"/>
          <w:szCs w:val="28"/>
        </w:rPr>
        <w:t xml:space="preserve"> классе, </w:t>
      </w:r>
      <w:r w:rsidRPr="000B6E55">
        <w:rPr>
          <w:sz w:val="28"/>
          <w:szCs w:val="28"/>
        </w:rPr>
        <w:t>«</w:t>
      </w:r>
      <w:r w:rsidR="00E55BD3">
        <w:rPr>
          <w:sz w:val="28"/>
          <w:szCs w:val="28"/>
        </w:rPr>
        <w:t>Сложные вопросы физики</w:t>
      </w:r>
      <w:r w:rsidRPr="000B6E55">
        <w:rPr>
          <w:sz w:val="28"/>
          <w:szCs w:val="28"/>
        </w:rPr>
        <w:t>»</w:t>
      </w:r>
      <w:r>
        <w:rPr>
          <w:sz w:val="28"/>
          <w:szCs w:val="28"/>
        </w:rPr>
        <w:t xml:space="preserve"> - 1 час в 11а классе, </w:t>
      </w:r>
      <w:r w:rsidRPr="000B6E55">
        <w:rPr>
          <w:sz w:val="28"/>
          <w:szCs w:val="28"/>
        </w:rPr>
        <w:t>«</w:t>
      </w:r>
      <w:r w:rsidR="00E55BD3">
        <w:rPr>
          <w:sz w:val="28"/>
          <w:szCs w:val="28"/>
        </w:rPr>
        <w:t>Трудные вопросы по химии</w:t>
      </w:r>
      <w:r w:rsidRPr="000B6E55">
        <w:rPr>
          <w:sz w:val="28"/>
          <w:szCs w:val="28"/>
        </w:rPr>
        <w:t xml:space="preserve">» </w:t>
      </w:r>
      <w:r w:rsidR="00E55BD3">
        <w:rPr>
          <w:sz w:val="28"/>
          <w:szCs w:val="28"/>
        </w:rPr>
        <w:t>- 1 час в 11б</w:t>
      </w:r>
      <w:r>
        <w:rPr>
          <w:sz w:val="28"/>
          <w:szCs w:val="28"/>
        </w:rPr>
        <w:t xml:space="preserve"> классе.</w:t>
      </w:r>
      <w:r w:rsidR="00643BBA" w:rsidRPr="00643BBA">
        <w:rPr>
          <w:sz w:val="28"/>
          <w:szCs w:val="28"/>
        </w:rPr>
        <w:t xml:space="preserve"> </w:t>
      </w:r>
      <w:r w:rsidR="00643BBA">
        <w:rPr>
          <w:sz w:val="28"/>
          <w:szCs w:val="28"/>
        </w:rPr>
        <w:t>«Английский литературный клуб» в 11а, 11б классах, «Трудные вопросы по биологии» в параллели 11-ых классов, ««Клуб потомков» в параллели 11-ых классов.</w:t>
      </w:r>
    </w:p>
    <w:p w:rsidR="000B6E55" w:rsidRDefault="000B6E55" w:rsidP="000B6E55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8C01F5">
        <w:rPr>
          <w:b/>
          <w:sz w:val="28"/>
          <w:szCs w:val="28"/>
        </w:rPr>
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</w:r>
    </w:p>
    <w:p w:rsidR="0011141A" w:rsidRPr="00CA4E9A" w:rsidRDefault="000B6E55" w:rsidP="00CA4E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целью формирования и развития патриотических чувств к  Родине, родному краю, семье введен курс нерегулируемой внеурочной деятельности для юношей </w:t>
      </w:r>
      <w:r w:rsidRPr="008C01F5">
        <w:rPr>
          <w:sz w:val="28"/>
          <w:szCs w:val="28"/>
        </w:rPr>
        <w:t>«Начальная военная подготовка»</w:t>
      </w:r>
      <w:r>
        <w:rPr>
          <w:sz w:val="28"/>
          <w:szCs w:val="28"/>
        </w:rPr>
        <w:t xml:space="preserve"> - 1 час в параллели 1</w:t>
      </w:r>
      <w:r w:rsidR="00CA4E9A">
        <w:rPr>
          <w:sz w:val="28"/>
          <w:szCs w:val="28"/>
        </w:rPr>
        <w:t xml:space="preserve">1-х классов для юношей. </w:t>
      </w:r>
    </w:p>
    <w:p w:rsidR="009C6F1E" w:rsidRDefault="009C6F1E" w:rsidP="0011141A">
      <w:pPr>
        <w:jc w:val="center"/>
        <w:rPr>
          <w:b/>
          <w:sz w:val="28"/>
          <w:szCs w:val="28"/>
        </w:rPr>
      </w:pPr>
    </w:p>
    <w:p w:rsidR="009C6F1E" w:rsidRDefault="009C6F1E" w:rsidP="0011141A">
      <w:pPr>
        <w:jc w:val="center"/>
        <w:rPr>
          <w:b/>
          <w:sz w:val="28"/>
          <w:szCs w:val="28"/>
        </w:rPr>
      </w:pPr>
    </w:p>
    <w:p w:rsidR="009C6F1E" w:rsidRDefault="009C6F1E" w:rsidP="0011141A">
      <w:pPr>
        <w:jc w:val="center"/>
        <w:rPr>
          <w:b/>
          <w:sz w:val="28"/>
          <w:szCs w:val="28"/>
        </w:rPr>
      </w:pPr>
    </w:p>
    <w:p w:rsidR="009C6F1E" w:rsidRDefault="009C6F1E" w:rsidP="0011141A">
      <w:pPr>
        <w:jc w:val="center"/>
        <w:rPr>
          <w:b/>
          <w:sz w:val="28"/>
          <w:szCs w:val="28"/>
        </w:rPr>
      </w:pPr>
    </w:p>
    <w:p w:rsidR="009C6F1E" w:rsidRDefault="009C6F1E" w:rsidP="0011141A">
      <w:pPr>
        <w:jc w:val="center"/>
        <w:rPr>
          <w:b/>
          <w:sz w:val="28"/>
          <w:szCs w:val="28"/>
        </w:rPr>
      </w:pPr>
    </w:p>
    <w:p w:rsidR="009C6F1E" w:rsidRDefault="009C6F1E" w:rsidP="0011141A">
      <w:pPr>
        <w:jc w:val="center"/>
        <w:rPr>
          <w:b/>
          <w:sz w:val="28"/>
          <w:szCs w:val="28"/>
        </w:rPr>
      </w:pPr>
    </w:p>
    <w:p w:rsidR="009C6F1E" w:rsidRDefault="009C6F1E" w:rsidP="0011141A">
      <w:pPr>
        <w:jc w:val="center"/>
        <w:rPr>
          <w:b/>
          <w:sz w:val="28"/>
          <w:szCs w:val="28"/>
        </w:rPr>
      </w:pPr>
    </w:p>
    <w:p w:rsidR="009C6F1E" w:rsidRDefault="009C6F1E" w:rsidP="0011141A">
      <w:pPr>
        <w:jc w:val="center"/>
        <w:rPr>
          <w:b/>
          <w:sz w:val="28"/>
          <w:szCs w:val="28"/>
        </w:rPr>
      </w:pPr>
    </w:p>
    <w:p w:rsidR="009C6F1E" w:rsidRDefault="009C6F1E" w:rsidP="0011141A">
      <w:pPr>
        <w:jc w:val="center"/>
        <w:rPr>
          <w:b/>
          <w:sz w:val="28"/>
          <w:szCs w:val="28"/>
        </w:rPr>
      </w:pPr>
    </w:p>
    <w:p w:rsidR="009C6F1E" w:rsidRDefault="009C6F1E" w:rsidP="0011141A">
      <w:pPr>
        <w:jc w:val="center"/>
        <w:rPr>
          <w:b/>
          <w:sz w:val="28"/>
          <w:szCs w:val="28"/>
        </w:rPr>
      </w:pPr>
    </w:p>
    <w:p w:rsidR="009C6F1E" w:rsidRDefault="009C6F1E" w:rsidP="0011141A">
      <w:pPr>
        <w:jc w:val="center"/>
        <w:rPr>
          <w:b/>
          <w:sz w:val="28"/>
          <w:szCs w:val="28"/>
        </w:rPr>
      </w:pPr>
    </w:p>
    <w:p w:rsidR="009C6F1E" w:rsidRDefault="009C6F1E" w:rsidP="0011141A">
      <w:pPr>
        <w:jc w:val="center"/>
        <w:rPr>
          <w:b/>
          <w:sz w:val="28"/>
          <w:szCs w:val="28"/>
        </w:rPr>
      </w:pPr>
    </w:p>
    <w:p w:rsidR="009C6F1E" w:rsidRDefault="009C6F1E" w:rsidP="0011141A">
      <w:pPr>
        <w:jc w:val="center"/>
        <w:rPr>
          <w:b/>
          <w:sz w:val="28"/>
          <w:szCs w:val="28"/>
        </w:rPr>
      </w:pPr>
    </w:p>
    <w:p w:rsidR="009C6F1E" w:rsidRDefault="009C6F1E" w:rsidP="0011141A">
      <w:pPr>
        <w:jc w:val="center"/>
        <w:rPr>
          <w:b/>
          <w:sz w:val="28"/>
          <w:szCs w:val="28"/>
        </w:rPr>
      </w:pPr>
    </w:p>
    <w:p w:rsidR="009C6F1E" w:rsidRDefault="009C6F1E" w:rsidP="0011141A">
      <w:pPr>
        <w:jc w:val="center"/>
        <w:rPr>
          <w:b/>
          <w:sz w:val="28"/>
          <w:szCs w:val="28"/>
        </w:rPr>
      </w:pPr>
    </w:p>
    <w:p w:rsidR="009C6F1E" w:rsidRDefault="009C6F1E" w:rsidP="0011141A">
      <w:pPr>
        <w:jc w:val="center"/>
        <w:rPr>
          <w:b/>
          <w:sz w:val="28"/>
          <w:szCs w:val="28"/>
        </w:rPr>
      </w:pPr>
    </w:p>
    <w:p w:rsidR="009C6F1E" w:rsidRDefault="009C6F1E" w:rsidP="0011141A">
      <w:pPr>
        <w:jc w:val="center"/>
        <w:rPr>
          <w:b/>
          <w:sz w:val="28"/>
          <w:szCs w:val="28"/>
        </w:rPr>
      </w:pPr>
    </w:p>
    <w:p w:rsidR="009C6F1E" w:rsidRDefault="009C6F1E" w:rsidP="0011141A">
      <w:pPr>
        <w:jc w:val="center"/>
        <w:rPr>
          <w:b/>
          <w:sz w:val="28"/>
          <w:szCs w:val="28"/>
        </w:rPr>
      </w:pPr>
    </w:p>
    <w:p w:rsidR="009C6F1E" w:rsidRDefault="009C6F1E" w:rsidP="0011141A">
      <w:pPr>
        <w:jc w:val="center"/>
        <w:rPr>
          <w:b/>
          <w:sz w:val="28"/>
          <w:szCs w:val="28"/>
        </w:rPr>
      </w:pPr>
    </w:p>
    <w:p w:rsidR="009C6F1E" w:rsidRDefault="009C6F1E" w:rsidP="0011141A">
      <w:pPr>
        <w:jc w:val="center"/>
        <w:rPr>
          <w:b/>
          <w:sz w:val="28"/>
          <w:szCs w:val="28"/>
        </w:rPr>
      </w:pPr>
    </w:p>
    <w:p w:rsidR="009C6F1E" w:rsidRDefault="009C6F1E" w:rsidP="0011141A">
      <w:pPr>
        <w:jc w:val="center"/>
        <w:rPr>
          <w:b/>
          <w:sz w:val="28"/>
          <w:szCs w:val="28"/>
        </w:rPr>
      </w:pPr>
    </w:p>
    <w:p w:rsidR="009C6F1E" w:rsidRDefault="009C6F1E" w:rsidP="0011141A">
      <w:pPr>
        <w:jc w:val="center"/>
        <w:rPr>
          <w:b/>
          <w:sz w:val="28"/>
          <w:szCs w:val="28"/>
        </w:rPr>
      </w:pPr>
    </w:p>
    <w:p w:rsidR="009C6F1E" w:rsidRDefault="009C6F1E" w:rsidP="0011141A">
      <w:pPr>
        <w:jc w:val="center"/>
        <w:rPr>
          <w:b/>
          <w:sz w:val="28"/>
          <w:szCs w:val="28"/>
        </w:rPr>
      </w:pPr>
    </w:p>
    <w:p w:rsidR="009C6F1E" w:rsidRDefault="009C6F1E" w:rsidP="00C5293B">
      <w:pPr>
        <w:rPr>
          <w:b/>
          <w:sz w:val="28"/>
          <w:szCs w:val="28"/>
        </w:rPr>
      </w:pPr>
    </w:p>
    <w:p w:rsidR="009C6F1E" w:rsidRDefault="009C6F1E" w:rsidP="0011141A">
      <w:pPr>
        <w:jc w:val="center"/>
        <w:rPr>
          <w:b/>
          <w:sz w:val="28"/>
          <w:szCs w:val="28"/>
        </w:rPr>
      </w:pPr>
    </w:p>
    <w:p w:rsidR="0011141A" w:rsidRPr="0011141A" w:rsidRDefault="0011141A" w:rsidP="0011141A">
      <w:pPr>
        <w:jc w:val="center"/>
        <w:rPr>
          <w:b/>
          <w:sz w:val="28"/>
          <w:szCs w:val="28"/>
        </w:rPr>
      </w:pPr>
      <w:r w:rsidRPr="0011141A">
        <w:rPr>
          <w:b/>
          <w:sz w:val="28"/>
          <w:szCs w:val="28"/>
        </w:rPr>
        <w:t xml:space="preserve">План внеурочной деятельности </w:t>
      </w:r>
    </w:p>
    <w:p w:rsidR="0011141A" w:rsidRPr="0011141A" w:rsidRDefault="0011141A" w:rsidP="0011141A">
      <w:pPr>
        <w:jc w:val="center"/>
        <w:rPr>
          <w:b/>
          <w:sz w:val="28"/>
          <w:szCs w:val="28"/>
        </w:rPr>
      </w:pPr>
      <w:r w:rsidRPr="0011141A">
        <w:rPr>
          <w:b/>
          <w:sz w:val="28"/>
          <w:szCs w:val="28"/>
        </w:rPr>
        <w:t xml:space="preserve">Муниципального бюджетного общеобразовательного учреждения – лицея № </w:t>
      </w:r>
      <w:smartTag w:uri="urn:schemas-microsoft-com:office:smarttags" w:element="metricconverter">
        <w:smartTagPr>
          <w:attr w:name="ProductID" w:val="18 г"/>
        </w:smartTagPr>
        <w:r w:rsidRPr="0011141A">
          <w:rPr>
            <w:b/>
            <w:sz w:val="28"/>
            <w:szCs w:val="28"/>
          </w:rPr>
          <w:t>18 г</w:t>
        </w:r>
      </w:smartTag>
      <w:r w:rsidRPr="0011141A">
        <w:rPr>
          <w:b/>
          <w:sz w:val="28"/>
          <w:szCs w:val="28"/>
        </w:rPr>
        <w:t>. Орла на 202</w:t>
      </w:r>
      <w:r w:rsidR="009C6F1E">
        <w:rPr>
          <w:b/>
          <w:sz w:val="28"/>
          <w:szCs w:val="28"/>
        </w:rPr>
        <w:t>5</w:t>
      </w:r>
      <w:r w:rsidRPr="0011141A">
        <w:rPr>
          <w:b/>
          <w:sz w:val="28"/>
          <w:szCs w:val="28"/>
        </w:rPr>
        <w:t>-202</w:t>
      </w:r>
      <w:r w:rsidR="009C6F1E">
        <w:rPr>
          <w:b/>
          <w:sz w:val="28"/>
          <w:szCs w:val="28"/>
        </w:rPr>
        <w:t>6</w:t>
      </w:r>
      <w:r w:rsidR="000B6E55">
        <w:rPr>
          <w:b/>
          <w:sz w:val="28"/>
          <w:szCs w:val="28"/>
        </w:rPr>
        <w:t xml:space="preserve"> </w:t>
      </w:r>
      <w:r w:rsidRPr="0011141A">
        <w:rPr>
          <w:b/>
          <w:sz w:val="28"/>
          <w:szCs w:val="28"/>
        </w:rPr>
        <w:t>учебный год</w:t>
      </w:r>
    </w:p>
    <w:p w:rsidR="0011141A" w:rsidRPr="0011141A" w:rsidRDefault="0011141A" w:rsidP="0011141A">
      <w:pPr>
        <w:jc w:val="center"/>
        <w:rPr>
          <w:b/>
          <w:sz w:val="28"/>
          <w:szCs w:val="28"/>
        </w:rPr>
      </w:pPr>
      <w:r w:rsidRPr="0011141A">
        <w:rPr>
          <w:b/>
          <w:sz w:val="28"/>
          <w:szCs w:val="28"/>
        </w:rPr>
        <w:t>Среднее общее образование. 11 классы по ФГОС</w:t>
      </w:r>
    </w:p>
    <w:p w:rsidR="0011141A" w:rsidRPr="009D17F6" w:rsidRDefault="0011141A" w:rsidP="0011141A">
      <w:pPr>
        <w:jc w:val="center"/>
        <w:rPr>
          <w:b/>
          <w:sz w:val="16"/>
          <w:szCs w:val="16"/>
        </w:rPr>
      </w:pPr>
    </w:p>
    <w:tbl>
      <w:tblPr>
        <w:tblW w:w="14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8"/>
        <w:gridCol w:w="462"/>
        <w:gridCol w:w="4476"/>
        <w:gridCol w:w="2159"/>
        <w:gridCol w:w="2934"/>
        <w:gridCol w:w="1070"/>
        <w:gridCol w:w="1400"/>
        <w:gridCol w:w="1235"/>
      </w:tblGrid>
      <w:tr w:rsidR="003230AC" w:rsidRPr="0078073D" w:rsidTr="003230AC">
        <w:trPr>
          <w:trHeight w:val="420"/>
        </w:trPr>
        <w:tc>
          <w:tcPr>
            <w:tcW w:w="11229" w:type="dxa"/>
            <w:gridSpan w:val="5"/>
            <w:vMerge w:val="restart"/>
          </w:tcPr>
          <w:p w:rsidR="003230AC" w:rsidRPr="0078073D" w:rsidRDefault="003230AC" w:rsidP="00AC2680">
            <w:pPr>
              <w:jc w:val="center"/>
              <w:rPr>
                <w:b/>
                <w:bCs/>
                <w:sz w:val="18"/>
                <w:szCs w:val="18"/>
              </w:rPr>
            </w:pPr>
            <w:r w:rsidRPr="0078073D">
              <w:rPr>
                <w:b/>
                <w:bCs/>
                <w:sz w:val="18"/>
                <w:szCs w:val="18"/>
              </w:rPr>
              <w:t>Внеурочная деятельность</w:t>
            </w:r>
          </w:p>
        </w:tc>
        <w:tc>
          <w:tcPr>
            <w:tcW w:w="2470" w:type="dxa"/>
            <w:gridSpan w:val="2"/>
          </w:tcPr>
          <w:p w:rsidR="003230AC" w:rsidRPr="0078073D" w:rsidRDefault="003230AC" w:rsidP="00AC2680">
            <w:pPr>
              <w:jc w:val="center"/>
              <w:rPr>
                <w:b/>
                <w:bCs/>
                <w:sz w:val="18"/>
                <w:szCs w:val="18"/>
              </w:rPr>
            </w:pPr>
            <w:r w:rsidRPr="0078073D">
              <w:rPr>
                <w:b/>
                <w:bCs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1235" w:type="dxa"/>
            <w:vMerge w:val="restart"/>
          </w:tcPr>
          <w:p w:rsidR="003230AC" w:rsidRPr="0078073D" w:rsidRDefault="003230AC" w:rsidP="00AC26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в параллели</w:t>
            </w:r>
          </w:p>
        </w:tc>
      </w:tr>
      <w:tr w:rsidR="003230AC" w:rsidRPr="0078073D" w:rsidTr="003230AC">
        <w:trPr>
          <w:trHeight w:val="129"/>
        </w:trPr>
        <w:tc>
          <w:tcPr>
            <w:tcW w:w="11229" w:type="dxa"/>
            <w:gridSpan w:val="5"/>
            <w:vMerge/>
          </w:tcPr>
          <w:p w:rsidR="003230AC" w:rsidRPr="0078073D" w:rsidRDefault="003230AC" w:rsidP="00AC268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3230AC" w:rsidRPr="0078073D" w:rsidRDefault="003230AC" w:rsidP="00AC2680">
            <w:pPr>
              <w:jc w:val="center"/>
              <w:rPr>
                <w:bCs/>
                <w:sz w:val="18"/>
                <w:szCs w:val="18"/>
              </w:rPr>
            </w:pPr>
            <w:r w:rsidRPr="0078073D">
              <w:rPr>
                <w:bCs/>
                <w:sz w:val="18"/>
                <w:szCs w:val="18"/>
              </w:rPr>
              <w:t xml:space="preserve">11а </w:t>
            </w:r>
          </w:p>
        </w:tc>
        <w:tc>
          <w:tcPr>
            <w:tcW w:w="1400" w:type="dxa"/>
          </w:tcPr>
          <w:p w:rsidR="003230AC" w:rsidRPr="0078073D" w:rsidRDefault="003230AC" w:rsidP="00AC2680">
            <w:pPr>
              <w:jc w:val="center"/>
              <w:rPr>
                <w:bCs/>
                <w:sz w:val="18"/>
                <w:szCs w:val="18"/>
              </w:rPr>
            </w:pPr>
            <w:r w:rsidRPr="0078073D">
              <w:rPr>
                <w:bCs/>
                <w:sz w:val="18"/>
                <w:szCs w:val="18"/>
              </w:rPr>
              <w:t>11б</w:t>
            </w:r>
          </w:p>
        </w:tc>
        <w:tc>
          <w:tcPr>
            <w:tcW w:w="1235" w:type="dxa"/>
            <w:vMerge/>
          </w:tcPr>
          <w:p w:rsidR="003230AC" w:rsidRPr="0078073D" w:rsidRDefault="003230AC" w:rsidP="00AC26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230AC" w:rsidRPr="0078073D" w:rsidTr="003230AC">
        <w:trPr>
          <w:cantSplit/>
          <w:trHeight w:val="1433"/>
        </w:trPr>
        <w:tc>
          <w:tcPr>
            <w:tcW w:w="11229" w:type="dxa"/>
            <w:gridSpan w:val="5"/>
            <w:vMerge/>
          </w:tcPr>
          <w:p w:rsidR="003230AC" w:rsidRPr="0078073D" w:rsidRDefault="003230AC" w:rsidP="00AC268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textDirection w:val="btLr"/>
            <w:vAlign w:val="center"/>
          </w:tcPr>
          <w:p w:rsidR="003230AC" w:rsidRPr="0078073D" w:rsidRDefault="003230AC" w:rsidP="009C6F1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78073D">
              <w:rPr>
                <w:bCs/>
                <w:sz w:val="18"/>
                <w:szCs w:val="18"/>
              </w:rPr>
              <w:t>Технологический</w:t>
            </w:r>
          </w:p>
        </w:tc>
        <w:tc>
          <w:tcPr>
            <w:tcW w:w="1400" w:type="dxa"/>
            <w:textDirection w:val="btLr"/>
          </w:tcPr>
          <w:p w:rsidR="003230AC" w:rsidRPr="0078073D" w:rsidRDefault="003230AC" w:rsidP="00AC2680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</w:p>
          <w:p w:rsidR="003230AC" w:rsidRPr="0078073D" w:rsidRDefault="003230AC" w:rsidP="00AC2680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78073D">
              <w:rPr>
                <w:bCs/>
                <w:sz w:val="18"/>
                <w:szCs w:val="18"/>
              </w:rPr>
              <w:t>Универсальный/</w:t>
            </w:r>
          </w:p>
          <w:p w:rsidR="003230AC" w:rsidRPr="0078073D" w:rsidRDefault="003230AC" w:rsidP="00AC2680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78073D">
              <w:rPr>
                <w:bCs/>
                <w:sz w:val="18"/>
                <w:szCs w:val="18"/>
              </w:rPr>
              <w:t>Социально-</w:t>
            </w:r>
            <w:r>
              <w:rPr>
                <w:bCs/>
                <w:sz w:val="18"/>
                <w:szCs w:val="18"/>
              </w:rPr>
              <w:t>э</w:t>
            </w:r>
            <w:r w:rsidRPr="0078073D">
              <w:rPr>
                <w:bCs/>
                <w:sz w:val="18"/>
                <w:szCs w:val="18"/>
              </w:rPr>
              <w:t>кономический</w:t>
            </w:r>
          </w:p>
        </w:tc>
        <w:tc>
          <w:tcPr>
            <w:tcW w:w="1235" w:type="dxa"/>
            <w:textDirection w:val="btLr"/>
          </w:tcPr>
          <w:p w:rsidR="003230AC" w:rsidRPr="0078073D" w:rsidRDefault="003230AC" w:rsidP="00AC2680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</w:p>
        </w:tc>
      </w:tr>
      <w:tr w:rsidR="003230AC" w:rsidRPr="0078073D" w:rsidTr="003230AC">
        <w:trPr>
          <w:trHeight w:val="70"/>
        </w:trPr>
        <w:tc>
          <w:tcPr>
            <w:tcW w:w="1198" w:type="dxa"/>
          </w:tcPr>
          <w:p w:rsidR="003230AC" w:rsidRPr="0078073D" w:rsidRDefault="003230AC" w:rsidP="00AC2680">
            <w:pPr>
              <w:jc w:val="center"/>
              <w:rPr>
                <w:b/>
                <w:sz w:val="18"/>
                <w:szCs w:val="18"/>
              </w:rPr>
            </w:pPr>
            <w:r w:rsidRPr="0078073D">
              <w:rPr>
                <w:b/>
                <w:sz w:val="18"/>
                <w:szCs w:val="18"/>
              </w:rPr>
              <w:t>Модель</w:t>
            </w:r>
          </w:p>
        </w:tc>
        <w:tc>
          <w:tcPr>
            <w:tcW w:w="462" w:type="dxa"/>
          </w:tcPr>
          <w:p w:rsidR="003230AC" w:rsidRPr="0078073D" w:rsidRDefault="003230AC" w:rsidP="00AC268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76" w:type="dxa"/>
          </w:tcPr>
          <w:p w:rsidR="003230AC" w:rsidRPr="0078073D" w:rsidRDefault="003230AC" w:rsidP="00AC2680">
            <w:pPr>
              <w:jc w:val="center"/>
              <w:rPr>
                <w:b/>
                <w:bCs/>
                <w:sz w:val="18"/>
                <w:szCs w:val="18"/>
              </w:rPr>
            </w:pPr>
            <w:r w:rsidRPr="0078073D">
              <w:rPr>
                <w:b/>
                <w:sz w:val="18"/>
                <w:szCs w:val="18"/>
              </w:rPr>
              <w:t>Направление</w:t>
            </w:r>
          </w:p>
        </w:tc>
        <w:tc>
          <w:tcPr>
            <w:tcW w:w="2159" w:type="dxa"/>
          </w:tcPr>
          <w:p w:rsidR="003230AC" w:rsidRPr="0078073D" w:rsidRDefault="003230AC" w:rsidP="00AC26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8073D">
              <w:rPr>
                <w:b/>
                <w:sz w:val="18"/>
                <w:szCs w:val="18"/>
              </w:rPr>
              <w:t>Форма организации</w:t>
            </w:r>
          </w:p>
        </w:tc>
        <w:tc>
          <w:tcPr>
            <w:tcW w:w="2934" w:type="dxa"/>
          </w:tcPr>
          <w:p w:rsidR="003230AC" w:rsidRPr="0078073D" w:rsidRDefault="003230AC" w:rsidP="00AC26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18"/>
                <w:szCs w:val="18"/>
              </w:rPr>
            </w:pPr>
            <w:r w:rsidRPr="0078073D">
              <w:rPr>
                <w:b/>
                <w:sz w:val="18"/>
                <w:szCs w:val="18"/>
              </w:rPr>
              <w:t>Название</w:t>
            </w:r>
          </w:p>
        </w:tc>
        <w:tc>
          <w:tcPr>
            <w:tcW w:w="2470" w:type="dxa"/>
            <w:gridSpan w:val="2"/>
          </w:tcPr>
          <w:p w:rsidR="003230AC" w:rsidRPr="0078073D" w:rsidRDefault="003230AC" w:rsidP="00AC26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35" w:type="dxa"/>
          </w:tcPr>
          <w:p w:rsidR="003230AC" w:rsidRPr="0078073D" w:rsidRDefault="003230AC" w:rsidP="00AC26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230AC" w:rsidRPr="0078073D" w:rsidTr="003230AC">
        <w:trPr>
          <w:trHeight w:val="572"/>
        </w:trPr>
        <w:tc>
          <w:tcPr>
            <w:tcW w:w="1198" w:type="dxa"/>
            <w:vMerge w:val="restart"/>
            <w:textDirection w:val="btLr"/>
          </w:tcPr>
          <w:p w:rsidR="003230AC" w:rsidRPr="0078073D" w:rsidRDefault="003230AC" w:rsidP="0078073D">
            <w:pPr>
              <w:tabs>
                <w:tab w:val="left" w:pos="4500"/>
                <w:tab w:val="left" w:pos="9180"/>
                <w:tab w:val="left" w:pos="9360"/>
              </w:tabs>
              <w:ind w:right="113"/>
              <w:jc w:val="center"/>
              <w:rPr>
                <w:sz w:val="18"/>
                <w:szCs w:val="18"/>
              </w:rPr>
            </w:pPr>
            <w:r w:rsidRPr="0078073D">
              <w:rPr>
                <w:sz w:val="18"/>
                <w:szCs w:val="18"/>
              </w:rPr>
              <w:t>Оптимизационная</w:t>
            </w:r>
          </w:p>
        </w:tc>
        <w:tc>
          <w:tcPr>
            <w:tcW w:w="462" w:type="dxa"/>
            <w:vMerge w:val="restart"/>
            <w:shd w:val="clear" w:color="auto" w:fill="auto"/>
            <w:textDirection w:val="btLr"/>
            <w:vAlign w:val="center"/>
          </w:tcPr>
          <w:p w:rsidR="003230AC" w:rsidRPr="0078073D" w:rsidRDefault="003230AC" w:rsidP="00AC2680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8073D">
              <w:rPr>
                <w:b/>
                <w:sz w:val="18"/>
                <w:szCs w:val="18"/>
              </w:rPr>
              <w:t>Часть, рекомендуемая для всех обучающихся</w:t>
            </w:r>
          </w:p>
          <w:p w:rsidR="003230AC" w:rsidRPr="0078073D" w:rsidRDefault="003230AC" w:rsidP="00AC2680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:rsidR="003230AC" w:rsidRPr="0078073D" w:rsidRDefault="003230AC" w:rsidP="00AC2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073D">
              <w:rPr>
                <w:sz w:val="18"/>
                <w:szCs w:val="18"/>
              </w:rPr>
              <w:t>Информационно 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30AC" w:rsidRPr="0078073D" w:rsidRDefault="003230AC" w:rsidP="00AC2680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  <w:r w:rsidRPr="0078073D">
              <w:rPr>
                <w:sz w:val="18"/>
                <w:szCs w:val="18"/>
              </w:rPr>
              <w:t>Классный час</w:t>
            </w:r>
          </w:p>
        </w:tc>
        <w:tc>
          <w:tcPr>
            <w:tcW w:w="2934" w:type="dxa"/>
            <w:vAlign w:val="center"/>
          </w:tcPr>
          <w:p w:rsidR="003230AC" w:rsidRPr="0078073D" w:rsidRDefault="003230AC" w:rsidP="00AC2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230AC" w:rsidRPr="0078073D" w:rsidRDefault="003230AC" w:rsidP="00AC2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073D">
              <w:rPr>
                <w:sz w:val="18"/>
                <w:szCs w:val="18"/>
              </w:rPr>
              <w:t>Разговоры о важном</w:t>
            </w:r>
          </w:p>
          <w:p w:rsidR="003230AC" w:rsidRPr="0078073D" w:rsidRDefault="003230AC" w:rsidP="00AC2680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vAlign w:val="bottom"/>
          </w:tcPr>
          <w:p w:rsidR="003230AC" w:rsidRPr="0078073D" w:rsidRDefault="003230AC" w:rsidP="00C5293B">
            <w:pPr>
              <w:snapToGrid w:val="0"/>
              <w:jc w:val="center"/>
              <w:rPr>
                <w:sz w:val="18"/>
                <w:szCs w:val="18"/>
              </w:rPr>
            </w:pPr>
            <w:r w:rsidRPr="0078073D"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bottom"/>
          </w:tcPr>
          <w:p w:rsidR="003230AC" w:rsidRPr="0078073D" w:rsidRDefault="003230AC" w:rsidP="00C5293B">
            <w:pPr>
              <w:snapToGrid w:val="0"/>
              <w:jc w:val="center"/>
              <w:rPr>
                <w:sz w:val="18"/>
                <w:szCs w:val="18"/>
              </w:rPr>
            </w:pPr>
            <w:r w:rsidRPr="0078073D">
              <w:rPr>
                <w:sz w:val="18"/>
                <w:szCs w:val="18"/>
              </w:rPr>
              <w:t>1</w:t>
            </w:r>
          </w:p>
        </w:tc>
        <w:tc>
          <w:tcPr>
            <w:tcW w:w="1235" w:type="dxa"/>
            <w:vAlign w:val="bottom"/>
          </w:tcPr>
          <w:p w:rsidR="003230AC" w:rsidRPr="0078073D" w:rsidRDefault="003230AC" w:rsidP="00C5293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230AC" w:rsidRPr="0078073D" w:rsidTr="003230AC">
        <w:trPr>
          <w:trHeight w:val="572"/>
        </w:trPr>
        <w:tc>
          <w:tcPr>
            <w:tcW w:w="1198" w:type="dxa"/>
            <w:vMerge/>
            <w:textDirection w:val="btL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vMerge/>
            <w:shd w:val="clear" w:color="auto" w:fill="auto"/>
            <w:textDirection w:val="btLr"/>
            <w:vAlign w:val="cente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:rsidR="003230AC" w:rsidRPr="00F023EC" w:rsidRDefault="003230AC" w:rsidP="00643BBA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023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30AC" w:rsidRPr="00F023EC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934" w:type="dxa"/>
            <w:vAlign w:val="center"/>
          </w:tcPr>
          <w:p w:rsidR="003230AC" w:rsidRPr="00F023EC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Клуб потомков (читательская грамотность)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3230AC" w:rsidRPr="0078073D" w:rsidRDefault="003230AC" w:rsidP="00C5293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bottom"/>
          </w:tcPr>
          <w:p w:rsidR="003230AC" w:rsidRPr="0078073D" w:rsidRDefault="003230AC" w:rsidP="00C5293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35" w:type="dxa"/>
            <w:vAlign w:val="bottom"/>
          </w:tcPr>
          <w:p w:rsidR="003230AC" w:rsidRPr="0078073D" w:rsidRDefault="003230AC" w:rsidP="00C5293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230AC" w:rsidRPr="0078073D" w:rsidTr="003230AC">
        <w:trPr>
          <w:trHeight w:val="340"/>
        </w:trPr>
        <w:tc>
          <w:tcPr>
            <w:tcW w:w="1198" w:type="dxa"/>
            <w:vMerge/>
            <w:textDirection w:val="btL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vMerge/>
            <w:shd w:val="clear" w:color="auto" w:fill="auto"/>
            <w:textDirection w:val="btLr"/>
            <w:vAlign w:val="cente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:rsidR="003230AC" w:rsidRPr="0078073D" w:rsidRDefault="003230AC" w:rsidP="00643B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073D">
              <w:rPr>
                <w:sz w:val="18"/>
                <w:szCs w:val="18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  <w:r w:rsidRPr="0078073D">
              <w:rPr>
                <w:sz w:val="18"/>
                <w:szCs w:val="18"/>
              </w:rPr>
              <w:t>Классный час</w:t>
            </w:r>
          </w:p>
        </w:tc>
        <w:tc>
          <w:tcPr>
            <w:tcW w:w="2934" w:type="dxa"/>
            <w:vAlign w:val="center"/>
          </w:tcPr>
          <w:p w:rsidR="003230AC" w:rsidRPr="0078073D" w:rsidRDefault="003230AC" w:rsidP="00643B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073D">
              <w:rPr>
                <w:sz w:val="18"/>
                <w:szCs w:val="18"/>
              </w:rPr>
              <w:t>Россия – мои горизонты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3230AC" w:rsidRPr="0078073D" w:rsidRDefault="003230AC" w:rsidP="00C5293B">
            <w:pPr>
              <w:snapToGrid w:val="0"/>
              <w:jc w:val="center"/>
              <w:rPr>
                <w:sz w:val="18"/>
                <w:szCs w:val="18"/>
              </w:rPr>
            </w:pPr>
            <w:r w:rsidRPr="0078073D"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bottom"/>
          </w:tcPr>
          <w:p w:rsidR="003230AC" w:rsidRPr="0078073D" w:rsidRDefault="003230AC" w:rsidP="00C5293B">
            <w:pPr>
              <w:snapToGrid w:val="0"/>
              <w:jc w:val="center"/>
              <w:rPr>
                <w:sz w:val="18"/>
                <w:szCs w:val="18"/>
              </w:rPr>
            </w:pPr>
            <w:r w:rsidRPr="0078073D">
              <w:rPr>
                <w:sz w:val="18"/>
                <w:szCs w:val="18"/>
              </w:rPr>
              <w:t>1</w:t>
            </w:r>
          </w:p>
        </w:tc>
        <w:tc>
          <w:tcPr>
            <w:tcW w:w="1235" w:type="dxa"/>
            <w:vAlign w:val="bottom"/>
          </w:tcPr>
          <w:p w:rsidR="003230AC" w:rsidRPr="0078073D" w:rsidRDefault="003230AC" w:rsidP="00C5293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230AC" w:rsidRPr="0078073D" w:rsidTr="003230AC">
        <w:trPr>
          <w:trHeight w:val="493"/>
        </w:trPr>
        <w:tc>
          <w:tcPr>
            <w:tcW w:w="1198" w:type="dxa"/>
            <w:vMerge/>
            <w:textDirection w:val="btL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vMerge/>
            <w:shd w:val="clear" w:color="auto" w:fill="auto"/>
            <w:textDirection w:val="btLr"/>
            <w:vAlign w:val="cente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476" w:type="dxa"/>
            <w:vMerge w:val="restart"/>
            <w:shd w:val="clear" w:color="auto" w:fill="auto"/>
            <w:vAlign w:val="center"/>
          </w:tcPr>
          <w:p w:rsidR="003230AC" w:rsidRPr="0078073D" w:rsidRDefault="003230AC" w:rsidP="00643BB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78073D">
              <w:rPr>
                <w:rFonts w:ascii="Times New Roman" w:hAnsi="Times New Roman" w:cs="Times New Roman"/>
                <w:sz w:val="18"/>
                <w:szCs w:val="18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  <w:r w:rsidRPr="0078073D">
              <w:rPr>
                <w:sz w:val="18"/>
                <w:szCs w:val="18"/>
              </w:rPr>
              <w:t>Кружок</w:t>
            </w:r>
          </w:p>
        </w:tc>
        <w:tc>
          <w:tcPr>
            <w:tcW w:w="2934" w:type="dxa"/>
            <w:vAlign w:val="cente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  <w:r w:rsidRPr="0078073D">
              <w:rPr>
                <w:sz w:val="18"/>
                <w:szCs w:val="18"/>
              </w:rPr>
              <w:t>Спортивные игры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3230AC" w:rsidRPr="0078073D" w:rsidRDefault="003230AC" w:rsidP="00C529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bottom"/>
          </w:tcPr>
          <w:p w:rsidR="003230AC" w:rsidRPr="0078073D" w:rsidRDefault="003230AC" w:rsidP="00C529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35" w:type="dxa"/>
            <w:vAlign w:val="bottom"/>
          </w:tcPr>
          <w:p w:rsidR="003230AC" w:rsidRDefault="003230AC" w:rsidP="00C529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230AC" w:rsidRPr="0078073D" w:rsidTr="003230AC">
        <w:trPr>
          <w:trHeight w:val="577"/>
        </w:trPr>
        <w:tc>
          <w:tcPr>
            <w:tcW w:w="1198" w:type="dxa"/>
            <w:vMerge/>
            <w:textDirection w:val="btL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vMerge/>
            <w:shd w:val="clear" w:color="auto" w:fill="auto"/>
            <w:textDirection w:val="btLr"/>
            <w:vAlign w:val="cente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476" w:type="dxa"/>
            <w:vMerge/>
            <w:shd w:val="clear" w:color="auto" w:fill="auto"/>
            <w:vAlign w:val="center"/>
          </w:tcPr>
          <w:p w:rsidR="003230AC" w:rsidRPr="0078073D" w:rsidRDefault="003230AC" w:rsidP="00643B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  <w:r w:rsidRPr="0078073D">
              <w:rPr>
                <w:sz w:val="18"/>
                <w:szCs w:val="18"/>
              </w:rPr>
              <w:t>Кружок</w:t>
            </w:r>
          </w:p>
        </w:tc>
        <w:tc>
          <w:tcPr>
            <w:tcW w:w="2934" w:type="dxa"/>
            <w:vAlign w:val="cente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  <w:r w:rsidRPr="0078073D">
              <w:rPr>
                <w:sz w:val="18"/>
                <w:szCs w:val="18"/>
              </w:rPr>
              <w:t>Начальная военная подготовка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3230AC" w:rsidRPr="0078073D" w:rsidRDefault="003230AC" w:rsidP="00C529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bottom"/>
          </w:tcPr>
          <w:p w:rsidR="003230AC" w:rsidRPr="0078073D" w:rsidRDefault="003230AC" w:rsidP="00C529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35" w:type="dxa"/>
            <w:vAlign w:val="bottom"/>
          </w:tcPr>
          <w:p w:rsidR="003230AC" w:rsidRDefault="003230AC" w:rsidP="00C529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230AC" w:rsidRPr="0078073D" w:rsidTr="003230AC">
        <w:trPr>
          <w:trHeight w:val="256"/>
        </w:trPr>
        <w:tc>
          <w:tcPr>
            <w:tcW w:w="1198" w:type="dxa"/>
            <w:vMerge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2" w:type="dxa"/>
            <w:vMerge/>
            <w:shd w:val="clear" w:color="auto" w:fill="auto"/>
            <w:vAlign w:val="cente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476" w:type="dxa"/>
            <w:vMerge w:val="restart"/>
            <w:shd w:val="clear" w:color="auto" w:fill="auto"/>
            <w:vAlign w:val="center"/>
          </w:tcPr>
          <w:p w:rsidR="003230AC" w:rsidRPr="0078073D" w:rsidRDefault="003230AC" w:rsidP="00643BB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78073D">
              <w:rPr>
                <w:rFonts w:ascii="Times New Roman" w:hAnsi="Times New Roman" w:cs="Times New Roman"/>
                <w:sz w:val="18"/>
                <w:szCs w:val="18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  <w:r w:rsidRPr="0078073D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934" w:type="dxa"/>
            <w:vAlign w:val="cente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  <w:r w:rsidRPr="0078073D">
              <w:rPr>
                <w:sz w:val="18"/>
                <w:szCs w:val="18"/>
              </w:rPr>
              <w:t>Трудные вопросы орфографии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3230AC" w:rsidRPr="0078073D" w:rsidRDefault="003230AC" w:rsidP="00C5293B">
            <w:pPr>
              <w:jc w:val="center"/>
              <w:rPr>
                <w:sz w:val="18"/>
                <w:szCs w:val="18"/>
              </w:rPr>
            </w:pPr>
            <w:r w:rsidRPr="0078073D"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bottom"/>
          </w:tcPr>
          <w:p w:rsidR="003230AC" w:rsidRPr="0078073D" w:rsidRDefault="003230AC" w:rsidP="00C52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bottom"/>
          </w:tcPr>
          <w:p w:rsidR="003230AC" w:rsidRPr="0078073D" w:rsidRDefault="003230AC" w:rsidP="00C529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230AC" w:rsidRPr="0078073D" w:rsidTr="003230AC">
        <w:trPr>
          <w:trHeight w:val="292"/>
        </w:trPr>
        <w:tc>
          <w:tcPr>
            <w:tcW w:w="1198" w:type="dxa"/>
            <w:vMerge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2" w:type="dxa"/>
            <w:vMerge/>
            <w:shd w:val="clear" w:color="auto" w:fill="auto"/>
            <w:vAlign w:val="cente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476" w:type="dxa"/>
            <w:vMerge/>
            <w:shd w:val="clear" w:color="auto" w:fill="auto"/>
            <w:vAlign w:val="cente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  <w:r w:rsidRPr="0078073D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934" w:type="dxa"/>
            <w:vAlign w:val="cente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  <w:r w:rsidRPr="0078073D">
              <w:rPr>
                <w:sz w:val="18"/>
                <w:szCs w:val="18"/>
              </w:rPr>
              <w:t>Сложные вопросы физики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3230AC" w:rsidRPr="0078073D" w:rsidRDefault="003230AC" w:rsidP="00C5293B">
            <w:pPr>
              <w:jc w:val="center"/>
              <w:rPr>
                <w:sz w:val="18"/>
                <w:szCs w:val="18"/>
              </w:rPr>
            </w:pPr>
            <w:r w:rsidRPr="0078073D"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bottom"/>
          </w:tcPr>
          <w:p w:rsidR="003230AC" w:rsidRPr="0078073D" w:rsidRDefault="003230AC" w:rsidP="00C52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bottom"/>
          </w:tcPr>
          <w:p w:rsidR="003230AC" w:rsidRPr="0078073D" w:rsidRDefault="003230AC" w:rsidP="00C529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230AC" w:rsidRPr="0078073D" w:rsidTr="003230AC">
        <w:trPr>
          <w:trHeight w:val="292"/>
        </w:trPr>
        <w:tc>
          <w:tcPr>
            <w:tcW w:w="1198" w:type="dxa"/>
            <w:vMerge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2" w:type="dxa"/>
            <w:vMerge/>
            <w:shd w:val="clear" w:color="auto" w:fill="auto"/>
            <w:vAlign w:val="cente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476" w:type="dxa"/>
            <w:vMerge/>
            <w:shd w:val="clear" w:color="auto" w:fill="auto"/>
            <w:vAlign w:val="cente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  <w:r w:rsidRPr="0078073D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934" w:type="dxa"/>
            <w:vAlign w:val="cente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  <w:r w:rsidRPr="0078073D">
              <w:rPr>
                <w:sz w:val="18"/>
                <w:szCs w:val="18"/>
              </w:rPr>
              <w:t>Трудные вопросы по биологии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3230AC" w:rsidRPr="0078073D" w:rsidRDefault="003230AC" w:rsidP="00C52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bottom"/>
          </w:tcPr>
          <w:p w:rsidR="003230AC" w:rsidRPr="0078073D" w:rsidRDefault="003230AC" w:rsidP="00C5293B">
            <w:pPr>
              <w:jc w:val="center"/>
              <w:rPr>
                <w:sz w:val="18"/>
                <w:szCs w:val="18"/>
              </w:rPr>
            </w:pPr>
            <w:r w:rsidRPr="0078073D">
              <w:rPr>
                <w:sz w:val="18"/>
                <w:szCs w:val="18"/>
              </w:rPr>
              <w:t>1</w:t>
            </w:r>
          </w:p>
        </w:tc>
        <w:tc>
          <w:tcPr>
            <w:tcW w:w="1235" w:type="dxa"/>
            <w:vAlign w:val="bottom"/>
          </w:tcPr>
          <w:p w:rsidR="003230AC" w:rsidRPr="0078073D" w:rsidRDefault="003230AC" w:rsidP="00C529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230AC" w:rsidRPr="0078073D" w:rsidTr="003230AC">
        <w:trPr>
          <w:trHeight w:val="292"/>
        </w:trPr>
        <w:tc>
          <w:tcPr>
            <w:tcW w:w="1198" w:type="dxa"/>
            <w:vMerge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2" w:type="dxa"/>
            <w:vMerge/>
            <w:shd w:val="clear" w:color="auto" w:fill="auto"/>
            <w:vAlign w:val="cente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476" w:type="dxa"/>
            <w:vMerge/>
            <w:shd w:val="clear" w:color="auto" w:fill="auto"/>
            <w:vAlign w:val="cente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  <w:r w:rsidRPr="0078073D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934" w:type="dxa"/>
            <w:vAlign w:val="cente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  <w:r w:rsidRPr="0078073D">
              <w:rPr>
                <w:sz w:val="18"/>
                <w:szCs w:val="18"/>
              </w:rPr>
              <w:t>Английский литературный клуб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3230AC" w:rsidRPr="0078073D" w:rsidRDefault="003230AC" w:rsidP="00C5293B">
            <w:pPr>
              <w:jc w:val="center"/>
              <w:rPr>
                <w:sz w:val="18"/>
                <w:szCs w:val="18"/>
              </w:rPr>
            </w:pPr>
            <w:r w:rsidRPr="0078073D"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bottom"/>
          </w:tcPr>
          <w:p w:rsidR="003230AC" w:rsidRPr="0078073D" w:rsidRDefault="003230AC" w:rsidP="00C5293B">
            <w:pPr>
              <w:jc w:val="center"/>
              <w:rPr>
                <w:sz w:val="18"/>
                <w:szCs w:val="18"/>
              </w:rPr>
            </w:pPr>
            <w:r w:rsidRPr="0078073D">
              <w:rPr>
                <w:sz w:val="18"/>
                <w:szCs w:val="18"/>
              </w:rPr>
              <w:t>1</w:t>
            </w:r>
          </w:p>
        </w:tc>
        <w:tc>
          <w:tcPr>
            <w:tcW w:w="1235" w:type="dxa"/>
            <w:vAlign w:val="bottom"/>
          </w:tcPr>
          <w:p w:rsidR="003230AC" w:rsidRPr="0078073D" w:rsidRDefault="003230AC" w:rsidP="00C529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230AC" w:rsidRPr="0078073D" w:rsidTr="003230AC">
        <w:trPr>
          <w:trHeight w:val="553"/>
        </w:trPr>
        <w:tc>
          <w:tcPr>
            <w:tcW w:w="1198" w:type="dxa"/>
            <w:vMerge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2" w:type="dxa"/>
            <w:vMerge/>
            <w:shd w:val="clear" w:color="auto" w:fill="auto"/>
            <w:vAlign w:val="cente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476" w:type="dxa"/>
            <w:vMerge/>
            <w:shd w:val="clear" w:color="auto" w:fill="auto"/>
            <w:vAlign w:val="cente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  <w:r w:rsidRPr="0078073D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934" w:type="dxa"/>
            <w:vAlign w:val="center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  <w:r w:rsidRPr="0078073D">
              <w:rPr>
                <w:sz w:val="18"/>
                <w:szCs w:val="18"/>
              </w:rPr>
              <w:t>Трудные вопросы по химии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3230AC" w:rsidRPr="0078073D" w:rsidRDefault="003230AC" w:rsidP="00C529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0" w:type="dxa"/>
            <w:vAlign w:val="bottom"/>
          </w:tcPr>
          <w:p w:rsidR="003230AC" w:rsidRPr="0078073D" w:rsidRDefault="003230AC" w:rsidP="00C529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35" w:type="dxa"/>
            <w:vAlign w:val="bottom"/>
          </w:tcPr>
          <w:p w:rsidR="003230AC" w:rsidRDefault="003230AC" w:rsidP="00C529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230AC" w:rsidRPr="0078073D" w:rsidTr="003230AC">
        <w:trPr>
          <w:trHeight w:val="232"/>
        </w:trPr>
        <w:tc>
          <w:tcPr>
            <w:tcW w:w="1198" w:type="dxa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62" w:type="dxa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76" w:type="dxa"/>
          </w:tcPr>
          <w:p w:rsidR="003230AC" w:rsidRPr="0078073D" w:rsidRDefault="003230AC" w:rsidP="00643BBA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093" w:type="dxa"/>
            <w:gridSpan w:val="2"/>
            <w:vAlign w:val="center"/>
          </w:tcPr>
          <w:p w:rsidR="003230AC" w:rsidRPr="0078073D" w:rsidRDefault="003230AC" w:rsidP="003230AC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b/>
                <w:sz w:val="18"/>
                <w:szCs w:val="18"/>
              </w:rPr>
            </w:pPr>
            <w:r w:rsidRPr="0078073D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070" w:type="dxa"/>
            <w:vAlign w:val="bottom"/>
          </w:tcPr>
          <w:p w:rsidR="003230AC" w:rsidRPr="0078073D" w:rsidRDefault="003230AC" w:rsidP="00C5293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00" w:type="dxa"/>
            <w:vAlign w:val="bottom"/>
          </w:tcPr>
          <w:p w:rsidR="003230AC" w:rsidRPr="0078073D" w:rsidRDefault="003230AC" w:rsidP="00C529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35" w:type="dxa"/>
            <w:vAlign w:val="bottom"/>
          </w:tcPr>
          <w:p w:rsidR="003230AC" w:rsidRDefault="003230AC" w:rsidP="00C529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</w:tr>
    </w:tbl>
    <w:p w:rsidR="0011141A" w:rsidRDefault="0011141A" w:rsidP="0011141A"/>
    <w:p w:rsidR="0011141A" w:rsidRPr="0011141A" w:rsidRDefault="0011141A" w:rsidP="00C932EA">
      <w:pPr>
        <w:jc w:val="center"/>
        <w:rPr>
          <w:b/>
          <w:sz w:val="28"/>
          <w:szCs w:val="28"/>
        </w:rPr>
      </w:pPr>
    </w:p>
    <w:sectPr w:rsidR="0011141A" w:rsidRPr="0011141A" w:rsidSect="00C932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333" w:rsidRDefault="00E77333" w:rsidP="00C932EA">
      <w:r>
        <w:separator/>
      </w:r>
    </w:p>
  </w:endnote>
  <w:endnote w:type="continuationSeparator" w:id="0">
    <w:p w:rsidR="00E77333" w:rsidRDefault="00E77333" w:rsidP="00C9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SanPi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333" w:rsidRDefault="00E77333" w:rsidP="00C932EA">
      <w:r>
        <w:separator/>
      </w:r>
    </w:p>
  </w:footnote>
  <w:footnote w:type="continuationSeparator" w:id="0">
    <w:p w:rsidR="00E77333" w:rsidRDefault="00E77333" w:rsidP="00C93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37FCF"/>
    <w:multiLevelType w:val="hybridMultilevel"/>
    <w:tmpl w:val="831AFD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2E54AE"/>
    <w:multiLevelType w:val="hybridMultilevel"/>
    <w:tmpl w:val="8802331A"/>
    <w:lvl w:ilvl="0" w:tplc="CFF0E92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EA"/>
    <w:rsid w:val="00005949"/>
    <w:rsid w:val="00052546"/>
    <w:rsid w:val="00064855"/>
    <w:rsid w:val="00084918"/>
    <w:rsid w:val="000B6E55"/>
    <w:rsid w:val="0011141A"/>
    <w:rsid w:val="00156D84"/>
    <w:rsid w:val="0019511A"/>
    <w:rsid w:val="001B49B7"/>
    <w:rsid w:val="001D4047"/>
    <w:rsid w:val="0022075F"/>
    <w:rsid w:val="002337E3"/>
    <w:rsid w:val="00251463"/>
    <w:rsid w:val="00271BE7"/>
    <w:rsid w:val="002A5486"/>
    <w:rsid w:val="002B2F2F"/>
    <w:rsid w:val="003230AC"/>
    <w:rsid w:val="00441FA9"/>
    <w:rsid w:val="00455165"/>
    <w:rsid w:val="00535966"/>
    <w:rsid w:val="0056725F"/>
    <w:rsid w:val="00602F4A"/>
    <w:rsid w:val="00607068"/>
    <w:rsid w:val="0061083D"/>
    <w:rsid w:val="00643BBA"/>
    <w:rsid w:val="00711582"/>
    <w:rsid w:val="00774220"/>
    <w:rsid w:val="0078073D"/>
    <w:rsid w:val="00806302"/>
    <w:rsid w:val="00855130"/>
    <w:rsid w:val="00873170"/>
    <w:rsid w:val="0088452E"/>
    <w:rsid w:val="008C01F5"/>
    <w:rsid w:val="00944365"/>
    <w:rsid w:val="00950B67"/>
    <w:rsid w:val="00951C21"/>
    <w:rsid w:val="0099181E"/>
    <w:rsid w:val="009A72E4"/>
    <w:rsid w:val="009C6F1E"/>
    <w:rsid w:val="009E723B"/>
    <w:rsid w:val="00A158FF"/>
    <w:rsid w:val="00A4059C"/>
    <w:rsid w:val="00AD113C"/>
    <w:rsid w:val="00AE3F1F"/>
    <w:rsid w:val="00B24009"/>
    <w:rsid w:val="00B61020"/>
    <w:rsid w:val="00BF36B0"/>
    <w:rsid w:val="00BF3C6F"/>
    <w:rsid w:val="00BF684D"/>
    <w:rsid w:val="00C25BB8"/>
    <w:rsid w:val="00C5293B"/>
    <w:rsid w:val="00C83FB8"/>
    <w:rsid w:val="00C932EA"/>
    <w:rsid w:val="00CA4E9A"/>
    <w:rsid w:val="00DA6873"/>
    <w:rsid w:val="00E55BD3"/>
    <w:rsid w:val="00E77333"/>
    <w:rsid w:val="00E81774"/>
    <w:rsid w:val="00F5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3A365C9-CBDF-4226-B174-4FA3E802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D404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BF3C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6,F1"/>
    <w:basedOn w:val="a"/>
    <w:link w:val="a4"/>
    <w:rsid w:val="00C932E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aliases w:val="Знак6 Знак,F1 Знак"/>
    <w:basedOn w:val="a0"/>
    <w:link w:val="a3"/>
    <w:rsid w:val="00C932E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semiHidden/>
    <w:rsid w:val="00C932EA"/>
    <w:rPr>
      <w:vertAlign w:val="superscript"/>
    </w:rPr>
  </w:style>
  <w:style w:type="paragraph" w:customStyle="1" w:styleId="Default">
    <w:name w:val="Default"/>
    <w:rsid w:val="00C932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7"/>
    <w:uiPriority w:val="1"/>
    <w:locked/>
    <w:rsid w:val="00064855"/>
    <w:rPr>
      <w:sz w:val="32"/>
    </w:rPr>
  </w:style>
  <w:style w:type="paragraph" w:styleId="a7">
    <w:name w:val="No Spacing"/>
    <w:basedOn w:val="a"/>
    <w:link w:val="a6"/>
    <w:uiPriority w:val="1"/>
    <w:qFormat/>
    <w:rsid w:val="00064855"/>
    <w:rPr>
      <w:rFonts w:asciiTheme="minorHAnsi" w:eastAsiaTheme="minorHAnsi" w:hAnsiTheme="minorHAnsi" w:cstheme="minorBidi"/>
      <w:sz w:val="3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D40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3C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7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4231</Words>
  <Characters>24120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Евгений Эдуардович</cp:lastModifiedBy>
  <cp:revision>3</cp:revision>
  <dcterms:created xsi:type="dcterms:W3CDTF">2025-11-01T08:51:00Z</dcterms:created>
  <dcterms:modified xsi:type="dcterms:W3CDTF">2025-11-01T09:46:00Z</dcterms:modified>
</cp:coreProperties>
</file>