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AC" w:rsidRPr="006332AC" w:rsidRDefault="006332AC" w:rsidP="006332AC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2AC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образования, спорта и физической культуры</w:t>
      </w:r>
    </w:p>
    <w:p w:rsidR="006332AC" w:rsidRPr="006332AC" w:rsidRDefault="006332AC" w:rsidP="006332AC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2A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 Орла</w:t>
      </w:r>
    </w:p>
    <w:p w:rsidR="00425975" w:rsidRDefault="006332AC" w:rsidP="006332AC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2A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="004259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32A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</w:p>
    <w:p w:rsidR="006332AC" w:rsidRPr="006332AC" w:rsidRDefault="006332AC" w:rsidP="006332AC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2AC">
        <w:rPr>
          <w:rFonts w:ascii="Times New Roman" w:eastAsia="Times New Roman" w:hAnsi="Times New Roman" w:cs="Times New Roman"/>
          <w:b/>
          <w:sz w:val="28"/>
          <w:szCs w:val="28"/>
        </w:rPr>
        <w:t>лицей №18 г. Орла</w:t>
      </w:r>
    </w:p>
    <w:p w:rsidR="006332AC" w:rsidRPr="006332AC" w:rsidRDefault="006332AC" w:rsidP="006332AC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sz w:val="28"/>
        </w:rPr>
      </w:pPr>
    </w:p>
    <w:p w:rsidR="006332AC" w:rsidRPr="006332AC" w:rsidRDefault="006332AC" w:rsidP="006332AC">
      <w:pPr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686"/>
        <w:gridCol w:w="4067"/>
      </w:tblGrid>
      <w:tr w:rsidR="006332AC" w:rsidRPr="006332AC" w:rsidTr="00B84FD0">
        <w:trPr>
          <w:jc w:val="center"/>
        </w:trPr>
        <w:tc>
          <w:tcPr>
            <w:tcW w:w="3018" w:type="dxa"/>
          </w:tcPr>
          <w:p w:rsidR="00B84FD0" w:rsidRPr="006332AC" w:rsidRDefault="00B84FD0" w:rsidP="00B84FD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snapToGrid w:val="0"/>
                <w:sz w:val="28"/>
              </w:rPr>
              <w:t xml:space="preserve">Рассмотрена на заседании педагогического совета </w:t>
            </w:r>
          </w:p>
          <w:p w:rsidR="00B84FD0" w:rsidRPr="006332AC" w:rsidRDefault="00B84FD0" w:rsidP="00B84FD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snapToGrid w:val="0"/>
                <w:sz w:val="28"/>
              </w:rPr>
              <w:t>«29» августа 2024г.</w:t>
            </w:r>
          </w:p>
          <w:p w:rsidR="00B84FD0" w:rsidRPr="006332AC" w:rsidRDefault="00B84FD0" w:rsidP="00B84FD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snapToGrid w:val="0"/>
                <w:sz w:val="28"/>
              </w:rPr>
              <w:t>Протокол №1</w:t>
            </w:r>
          </w:p>
          <w:p w:rsidR="00B84FD0" w:rsidRPr="006332AC" w:rsidRDefault="00B84FD0" w:rsidP="00B84FD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snapToGrid w:val="0"/>
                <w:sz w:val="28"/>
              </w:rPr>
              <w:t xml:space="preserve"> от «29» августа 2024г</w:t>
            </w:r>
          </w:p>
          <w:p w:rsidR="006332AC" w:rsidRPr="006332AC" w:rsidRDefault="006332AC" w:rsidP="0063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332AC" w:rsidRPr="006332AC" w:rsidRDefault="006332AC" w:rsidP="00B84FD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67" w:type="dxa"/>
          </w:tcPr>
          <w:p w:rsidR="006332AC" w:rsidRPr="006332AC" w:rsidRDefault="006332AC" w:rsidP="006332AC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b/>
                <w:snapToGrid w:val="0"/>
                <w:sz w:val="28"/>
              </w:rPr>
              <w:t>Утверждаю:</w:t>
            </w:r>
          </w:p>
          <w:p w:rsidR="006332AC" w:rsidRPr="006332AC" w:rsidRDefault="006332AC" w:rsidP="006332AC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snapToGrid w:val="0"/>
                <w:sz w:val="28"/>
              </w:rPr>
              <w:t>Директор лицея № 18</w:t>
            </w:r>
          </w:p>
          <w:p w:rsidR="006332AC" w:rsidRPr="006332AC" w:rsidRDefault="006332AC" w:rsidP="006332AC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snapToGrid w:val="0"/>
                <w:sz w:val="28"/>
              </w:rPr>
              <w:t>______О.Е. Позднякова</w:t>
            </w:r>
          </w:p>
          <w:p w:rsidR="006332AC" w:rsidRPr="006332AC" w:rsidRDefault="006332AC" w:rsidP="006332AC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snapToGrid w:val="0"/>
                <w:sz w:val="28"/>
              </w:rPr>
              <w:t>«29» августа 2024г.</w:t>
            </w:r>
          </w:p>
          <w:p w:rsidR="006332AC" w:rsidRPr="006332AC" w:rsidRDefault="006332AC" w:rsidP="006332AC">
            <w:pPr>
              <w:spacing w:after="0"/>
              <w:ind w:left="142" w:right="-25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</w:rPr>
            </w:pPr>
            <w:r w:rsidRPr="006332AC">
              <w:rPr>
                <w:rFonts w:ascii="Times New Roman" w:eastAsia="Times New Roman" w:hAnsi="Times New Roman" w:cs="Times New Roman"/>
                <w:snapToGrid w:val="0"/>
                <w:sz w:val="28"/>
              </w:rPr>
              <w:t>Приказ от «29» августа 2024г. № 202-Д</w:t>
            </w:r>
          </w:p>
          <w:p w:rsidR="006332AC" w:rsidRPr="006332AC" w:rsidRDefault="006332AC" w:rsidP="0063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napToGrid w:val="0"/>
                <w:sz w:val="28"/>
                <w:szCs w:val="28"/>
              </w:rPr>
            </w:pPr>
          </w:p>
        </w:tc>
      </w:tr>
    </w:tbl>
    <w:p w:rsidR="004E6E05" w:rsidRDefault="004E6E05" w:rsidP="004E6E0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4FD0" w:rsidRPr="00B84FD0" w:rsidRDefault="00B84FD0" w:rsidP="00B84F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4FD0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B84FD0" w:rsidRPr="00B84FD0" w:rsidRDefault="00B84FD0" w:rsidP="00B84F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F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художественной</w:t>
      </w:r>
      <w:r w:rsidRPr="00B84F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направленности </w:t>
      </w:r>
    </w:p>
    <w:p w:rsidR="00B84FD0" w:rsidRDefault="00B84FD0" w:rsidP="00B8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Театр </w:t>
      </w:r>
      <w:r w:rsidRPr="00B84FD0">
        <w:rPr>
          <w:rFonts w:ascii="Times New Roman" w:eastAsia="Times New Roman" w:hAnsi="Times New Roman" w:cs="Times New Roman"/>
          <w:b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Вдохновение</w:t>
      </w:r>
      <w:r w:rsidRPr="00B84FD0">
        <w:rPr>
          <w:rFonts w:ascii="Times New Roman" w:eastAsia="Times New Roman" w:hAnsi="Times New Roman" w:cs="Times New Roman"/>
          <w:b/>
          <w:sz w:val="48"/>
          <w:szCs w:val="48"/>
        </w:rPr>
        <w:t>»</w:t>
      </w:r>
    </w:p>
    <w:p w:rsidR="00B84FD0" w:rsidRDefault="00B84FD0" w:rsidP="00B84FD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4FD0" w:rsidRPr="004E6E05" w:rsidRDefault="00B84FD0" w:rsidP="004E6E0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Составитель: </w:t>
      </w:r>
      <w:proofErr w:type="spellStart"/>
      <w:r w:rsidR="007923F6">
        <w:rPr>
          <w:rFonts w:ascii="Times New Roman" w:eastAsiaTheme="minorHAnsi" w:hAnsi="Times New Roman" w:cs="Times New Roman"/>
          <w:sz w:val="28"/>
          <w:szCs w:val="28"/>
          <w:lang w:eastAsia="en-US"/>
        </w:rPr>
        <w:t>Дугинова</w:t>
      </w:r>
      <w:proofErr w:type="spellEnd"/>
      <w:r w:rsidR="007923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Полина Олеговна </w:t>
      </w: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учитель начальных классов </w:t>
      </w:r>
    </w:p>
    <w:p w:rsidR="007923F6" w:rsidRPr="004E6E05" w:rsidRDefault="004E6E05" w:rsidP="007923F6">
      <w:pPr>
        <w:tabs>
          <w:tab w:val="left" w:pos="9288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МБОУ </w:t>
      </w:r>
      <w:r w:rsidR="007923F6" w:rsidRPr="007923F6">
        <w:rPr>
          <w:rFonts w:ascii="Times New Roman" w:hAnsi="Times New Roman" w:cs="Times New Roman"/>
          <w:sz w:val="28"/>
        </w:rPr>
        <w:t>лицей № 18 г.</w:t>
      </w:r>
      <w:r w:rsidR="007923F6" w:rsidRPr="007923F6">
        <w:t xml:space="preserve"> </w:t>
      </w:r>
      <w:r w:rsidR="007923F6" w:rsidRPr="007923F6">
        <w:rPr>
          <w:rFonts w:ascii="Times New Roman" w:hAnsi="Times New Roman" w:cs="Times New Roman"/>
          <w:sz w:val="28"/>
        </w:rPr>
        <w:t>Орла</w:t>
      </w:r>
    </w:p>
    <w:p w:rsidR="004E6E05" w:rsidRPr="004E6E05" w:rsidRDefault="004E6E05" w:rsidP="004E6E05">
      <w:pPr>
        <w:tabs>
          <w:tab w:val="left" w:pos="9288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первой квалификационной категории</w:t>
      </w:r>
    </w:p>
    <w:p w:rsidR="004E6E05" w:rsidRPr="004E6E05" w:rsidRDefault="004E6E05" w:rsidP="004E6E05">
      <w:pPr>
        <w:tabs>
          <w:tab w:val="left" w:pos="9288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7923F6" w:rsidP="007923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Орёл </w:t>
      </w:r>
      <w:r w:rsid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202</w:t>
      </w:r>
      <w:r w:rsidR="004714D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</w:p>
    <w:p w:rsidR="007923F6" w:rsidRDefault="007923F6" w:rsidP="007923F6">
      <w:pPr>
        <w:pStyle w:val="ConsNormal"/>
        <w:ind w:firstLine="0"/>
        <w:rPr>
          <w:rFonts w:ascii="Times New Roman" w:hAnsi="Times New Roman" w:cs="Times New Roman"/>
        </w:rPr>
      </w:pPr>
    </w:p>
    <w:p w:rsidR="007923F6" w:rsidRDefault="007923F6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:rsidR="00222CE6" w:rsidRPr="004E6E05" w:rsidRDefault="004E6E05" w:rsidP="007923F6">
      <w:pPr>
        <w:pStyle w:val="ConsNormal"/>
        <w:ind w:firstLine="709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ПОЯСНИТЕЛЬНАЯ ЗАПИСКА.</w:t>
      </w:r>
    </w:p>
    <w:p w:rsidR="00CA287C" w:rsidRPr="004E6E05" w:rsidRDefault="00CA287C" w:rsidP="007923F6">
      <w:pPr>
        <w:pStyle w:val="ConsNormal"/>
        <w:ind w:firstLine="709"/>
        <w:jc w:val="center"/>
        <w:rPr>
          <w:rFonts w:ascii="Times New Roman" w:hAnsi="Times New Roman" w:cs="Times New Roman"/>
        </w:rPr>
      </w:pPr>
    </w:p>
    <w:p w:rsidR="00D55CE5" w:rsidRPr="007923F6" w:rsidRDefault="00CA287C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аправленность и профиль дополнительной общеобразовательной программы и направление деятельности</w:t>
      </w: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:rsidR="00D55CE5" w:rsidRPr="007923F6" w:rsidRDefault="00CA287C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4E6E05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CA1E6F" w:rsidRPr="007923F6" w:rsidRDefault="00CA287C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A1E6F" w:rsidRPr="004E6E05" w:rsidRDefault="00015F35" w:rsidP="007923F6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В</w:t>
      </w:r>
      <w:r w:rsidR="00CA1E6F" w:rsidRPr="004E6E05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A1E6F" w:rsidRPr="004E6E05" w:rsidRDefault="00CA1E6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 w:rsidRPr="004E6E0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4E6E05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D55CE5" w:rsidRPr="007923F6" w:rsidRDefault="00015F35" w:rsidP="007923F6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Эту идею выдвигвал в своих трудах и</w:t>
      </w:r>
      <w:r w:rsidRPr="004E6E0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 w:rsidRPr="004E6E05">
        <w:rPr>
          <w:rFonts w:ascii="Times New Roman" w:hAnsi="Times New Roman" w:cs="Times New Roman"/>
          <w:sz w:val="24"/>
          <w:szCs w:val="24"/>
        </w:rPr>
        <w:t>ый-психолог</w:t>
      </w:r>
      <w:r w:rsidRPr="004E6E0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 w:rsidRPr="004E6E05">
        <w:rPr>
          <w:rFonts w:ascii="Times New Roman" w:hAnsi="Times New Roman" w:cs="Times New Roman"/>
          <w:sz w:val="24"/>
          <w:szCs w:val="24"/>
        </w:rPr>
        <w:t>ий</w:t>
      </w:r>
      <w:r w:rsidRPr="004E6E0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55CE5" w:rsidRPr="007923F6" w:rsidRDefault="00B128C2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 w:rsidRPr="004E6E0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4E6E05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7923F6" w:rsidRDefault="00B128C2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B128C2" w:rsidRPr="004E6E05" w:rsidRDefault="00B128C2" w:rsidP="007923F6">
      <w:pPr>
        <w:pStyle w:val="a5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4E6E05" w:rsidRDefault="00B128C2" w:rsidP="007923F6">
      <w:pPr>
        <w:pStyle w:val="a5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Pr="004E6E05" w:rsidRDefault="00B128C2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:rsidR="00B128C2" w:rsidRPr="004E6E05" w:rsidRDefault="00B128C2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Pr="004E6E05" w:rsidRDefault="00B128C2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B128C2" w:rsidRPr="004E6E05" w:rsidRDefault="00B128C2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4E6E05" w:rsidRDefault="007217AC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Pr="004E6E05" w:rsidRDefault="007217AC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217AC" w:rsidRPr="004E6E05" w:rsidRDefault="007217AC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Pr="004E6E05" w:rsidRDefault="007217AC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D55CE5" w:rsidRPr="007923F6" w:rsidRDefault="0027650F" w:rsidP="007923F6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4E6E05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4E6E05">
        <w:rPr>
          <w:rFonts w:ascii="Times New Roman" w:hAnsi="Times New Roman"/>
          <w:sz w:val="24"/>
          <w:szCs w:val="24"/>
        </w:rPr>
        <w:t>.</w:t>
      </w:r>
    </w:p>
    <w:p w:rsidR="0094460D" w:rsidRPr="007923F6" w:rsidRDefault="0027650F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</w:t>
      </w:r>
      <w:r w:rsidR="004663CB">
        <w:rPr>
          <w:rFonts w:ascii="Times New Roman" w:eastAsia="Times New Roman" w:hAnsi="Times New Roman" w:cs="Times New Roman"/>
          <w:kern w:val="2"/>
          <w:sz w:val="24"/>
          <w:szCs w:val="24"/>
        </w:rPr>
        <w:t>а расчитана на школьников 7 – 1</w:t>
      </w:r>
      <w:r w:rsidR="00B06720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94460D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лет (разновозрастная группа)</w:t>
      </w:r>
      <w:r w:rsidR="00533262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222CE6" w:rsidRPr="004E6E05" w:rsidRDefault="0027650F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4E6E05" w:rsidRDefault="00902B5A" w:rsidP="007923F6">
      <w:pPr>
        <w:pStyle w:val="a5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0952A0">
        <w:rPr>
          <w:rFonts w:ascii="Times New Roman" w:eastAsia="Times New Roman" w:hAnsi="Times New Roman"/>
          <w:kern w:val="2"/>
          <w:sz w:val="24"/>
          <w:szCs w:val="24"/>
        </w:rPr>
        <w:t>102</w:t>
      </w: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часов. Сроки реализации – 1 учеб</w:t>
      </w:r>
      <w:r w:rsidR="000952A0">
        <w:rPr>
          <w:rFonts w:ascii="Times New Roman" w:eastAsia="Times New Roman" w:hAnsi="Times New Roman"/>
          <w:kern w:val="2"/>
          <w:sz w:val="24"/>
          <w:szCs w:val="24"/>
        </w:rPr>
        <w:t>ный год, занятия проводятся по 3</w:t>
      </w: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часа в неделю.</w:t>
      </w:r>
    </w:p>
    <w:p w:rsidR="00314883" w:rsidRPr="007923F6" w:rsidRDefault="0027650F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75ADB" w:rsidRPr="004E6E05" w:rsidRDefault="00B75ADB" w:rsidP="007923F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4E6E05" w:rsidRDefault="00D55CE5" w:rsidP="007923F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 w:rsidRPr="004E6E05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4E6E0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 w:rsidRPr="004E6E05">
        <w:rPr>
          <w:rFonts w:ascii="Times New Roman" w:hAnsi="Times New Roman" w:cs="Times New Roman"/>
          <w:sz w:val="24"/>
          <w:szCs w:val="24"/>
        </w:rPr>
        <w:t>.</w:t>
      </w:r>
    </w:p>
    <w:p w:rsidR="0015143A" w:rsidRPr="004E6E05" w:rsidRDefault="00D55CE5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 w:rsidRPr="004E6E05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4E6E0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 w:rsidRPr="004E6E05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4E6E0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 w:rsidRPr="004E6E05">
        <w:rPr>
          <w:rFonts w:ascii="Times New Roman" w:hAnsi="Times New Roman" w:cs="Times New Roman"/>
          <w:sz w:val="24"/>
          <w:szCs w:val="24"/>
        </w:rPr>
        <w:t>русской</w:t>
      </w:r>
      <w:r w:rsidRPr="004E6E0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 w:rsidRPr="004E6E05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Pr="004E6E05" w:rsidRDefault="00D55CE5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4E6E0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Pr="004E6E05" w:rsidRDefault="00D55CE5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 w:rsidRPr="004E6E05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4E6E05">
        <w:rPr>
          <w:rFonts w:ascii="Times New Roman" w:hAnsi="Times New Roman" w:cs="Times New Roman"/>
          <w:sz w:val="24"/>
          <w:szCs w:val="24"/>
        </w:rPr>
        <w:t>,</w:t>
      </w:r>
      <w:r w:rsidR="00BA05CF" w:rsidRPr="004E6E05">
        <w:rPr>
          <w:rFonts w:ascii="Times New Roman" w:hAnsi="Times New Roman" w:cs="Times New Roman"/>
          <w:sz w:val="24"/>
          <w:szCs w:val="24"/>
        </w:rPr>
        <w:t xml:space="preserve"> </w:t>
      </w:r>
      <w:r w:rsidRPr="004E6E0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:rsidR="008D30A6" w:rsidRPr="007923F6" w:rsidRDefault="009661BF" w:rsidP="007923F6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E05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4E6E0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E6E05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8D30A6" w:rsidRPr="004E6E05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результаты: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lastRenderedPageBreak/>
        <w:t>Личностные результаты</w:t>
      </w:r>
      <w:r w:rsidRPr="004E6E05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</w:t>
      </w:r>
      <w:r w:rsidRPr="004E6E05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4E6E05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4E6E05">
        <w:rPr>
          <w:rFonts w:ascii="Times New Roman" w:hAnsi="Times New Roman" w:cs="Times New Roman"/>
          <w:sz w:val="24"/>
          <w:szCs w:val="24"/>
        </w:rPr>
        <w:t>;</w:t>
      </w:r>
      <w:r w:rsidRPr="004E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4E6E05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4E6E05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4E6E05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4E6E05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4E6E05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4E6E05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4E6E05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4E6E05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4E6E05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4E6E0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E6E05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4E6E05">
        <w:rPr>
          <w:rFonts w:ascii="Times New Roman" w:hAnsi="Times New Roman" w:cs="Times New Roman"/>
          <w:sz w:val="24"/>
          <w:szCs w:val="24"/>
        </w:rPr>
        <w:t>ение)</w:t>
      </w:r>
      <w:r w:rsidRPr="004E6E05">
        <w:rPr>
          <w:rFonts w:ascii="Times New Roman" w:hAnsi="Times New Roman" w:cs="Times New Roman"/>
          <w:sz w:val="24"/>
          <w:szCs w:val="24"/>
        </w:rPr>
        <w:t>;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Метапредметными результатами является формиров</w:t>
      </w:r>
      <w:r w:rsidR="00C6230E" w:rsidRPr="004E6E05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4E6E05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4E6E05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 w:rsidRPr="004E6E05">
        <w:rPr>
          <w:rFonts w:ascii="Times New Roman" w:hAnsi="Times New Roman" w:cs="Times New Roman"/>
          <w:sz w:val="24"/>
          <w:szCs w:val="24"/>
        </w:rPr>
        <w:t>вные ус</w:t>
      </w:r>
      <w:r w:rsidRPr="004E6E05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4E6E05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4E6E05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 w:rsidRPr="004E6E05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4E6E05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4E6E05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4E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4E6E05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lastRenderedPageBreak/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ёров, отличные от собственных;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4E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A6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 w:rsidRPr="004E6E05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4E6E05" w:rsidRDefault="009661BF" w:rsidP="007923F6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۰о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7D5C67" w:rsidRPr="007923F6" w:rsidRDefault="00FE7A8A" w:rsidP="007923F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4E6E05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F3637B" w:rsidRPr="004E6E05" w:rsidRDefault="00F3637B" w:rsidP="007923F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4E6E05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Pr="004E6E05" w:rsidRDefault="00F3637B" w:rsidP="007923F6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4E6E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37B" w:rsidRPr="004E6E05" w:rsidRDefault="00F3637B" w:rsidP="007923F6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благодарственные письма кружковцам и их родителям;</w:t>
      </w:r>
    </w:p>
    <w:p w:rsidR="00F3637B" w:rsidRPr="004E6E05" w:rsidRDefault="00F3637B" w:rsidP="007923F6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222CE6" w:rsidRPr="007923F6" w:rsidRDefault="00F3637B" w:rsidP="007923F6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творческие поездки на смотры,</w:t>
      </w:r>
      <w:r w:rsidR="006310DC" w:rsidRPr="004E6E05">
        <w:rPr>
          <w:rFonts w:ascii="Times New Roman" w:hAnsi="Times New Roman" w:cs="Times New Roman"/>
          <w:sz w:val="24"/>
          <w:szCs w:val="24"/>
        </w:rPr>
        <w:t xml:space="preserve"> праздники одаренных детей</w:t>
      </w:r>
      <w:r w:rsidRPr="004E6E05">
        <w:rPr>
          <w:rFonts w:ascii="Times New Roman" w:hAnsi="Times New Roman" w:cs="Times New Roman"/>
          <w:sz w:val="24"/>
          <w:szCs w:val="24"/>
        </w:rPr>
        <w:t>.</w:t>
      </w:r>
    </w:p>
    <w:p w:rsidR="004E6E05" w:rsidRPr="004E6E05" w:rsidRDefault="004E6E05" w:rsidP="007923F6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СОДЕРЖАНИЕ ИЗУЧАЕМОГО МАТЕРИАЛА.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4E6E05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E6E05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4E6E05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4E6E05">
        <w:rPr>
          <w:rFonts w:ascii="Times New Roman" w:hAnsi="Times New Roman" w:cs="Times New Roman"/>
          <w:sz w:val="24"/>
          <w:szCs w:val="24"/>
        </w:rPr>
        <w:t>сценичкеских</w:t>
      </w:r>
      <w:proofErr w:type="spellEnd"/>
      <w:r w:rsidRPr="004E6E05">
        <w:rPr>
          <w:rFonts w:ascii="Times New Roman" w:hAnsi="Times New Roman" w:cs="Times New Roman"/>
          <w:sz w:val="24"/>
          <w:szCs w:val="24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lastRenderedPageBreak/>
        <w:t>Задачи.</w:t>
      </w:r>
      <w:r w:rsidRPr="004E6E05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4E6E05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Pr="004E6E05">
        <w:rPr>
          <w:rFonts w:ascii="Times New Roman" w:hAnsi="Times New Roman" w:cs="Times New Roman"/>
          <w:sz w:val="24"/>
          <w:szCs w:val="24"/>
        </w:rPr>
        <w:t>черец</w:t>
      </w:r>
      <w:proofErr w:type="spellEnd"/>
      <w:r w:rsidRPr="004E6E05"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4E6E05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4E6E05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E6E05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4E6E05"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4E6E05"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 xml:space="preserve">выбор пьесы и обсуждение ее </w:t>
      </w:r>
      <w:proofErr w:type="spellStart"/>
      <w:r w:rsidRPr="004E6E05">
        <w:rPr>
          <w:rFonts w:ascii="Times New Roman" w:hAnsi="Times New Roman"/>
          <w:sz w:val="24"/>
          <w:szCs w:val="24"/>
        </w:rPr>
        <w:t>сдетьми</w:t>
      </w:r>
      <w:proofErr w:type="spellEnd"/>
      <w:r w:rsidRPr="004E6E05">
        <w:rPr>
          <w:rFonts w:ascii="Times New Roman" w:hAnsi="Times New Roman"/>
          <w:sz w:val="24"/>
          <w:szCs w:val="24"/>
        </w:rPr>
        <w:t>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lastRenderedPageBreak/>
        <w:t>поиски музыкально-пластического решения отдельных эпизодов, постановка танцев;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 w:rsidRPr="004E6E05">
        <w:rPr>
          <w:rFonts w:ascii="Times New Roman" w:hAnsi="Times New Roman"/>
          <w:sz w:val="24"/>
          <w:szCs w:val="24"/>
        </w:rPr>
        <w:t>экскизов</w:t>
      </w:r>
      <w:proofErr w:type="spellEnd"/>
      <w:r w:rsidRPr="004E6E05"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6E05">
        <w:rPr>
          <w:rFonts w:ascii="Times New Roman" w:hAnsi="Times New Roman"/>
          <w:sz w:val="24"/>
          <w:szCs w:val="24"/>
        </w:rPr>
        <w:t>рапетиция</w:t>
      </w:r>
      <w:proofErr w:type="spellEnd"/>
      <w:r w:rsidRPr="004E6E05">
        <w:rPr>
          <w:rFonts w:ascii="Times New Roman" w:hAnsi="Times New Roman"/>
          <w:sz w:val="24"/>
          <w:szCs w:val="24"/>
        </w:rPr>
        <w:t xml:space="preserve"> всей пьесы целиком в костюмах; уточнение </w:t>
      </w:r>
      <w:proofErr w:type="spellStart"/>
      <w:r w:rsidRPr="004E6E05">
        <w:rPr>
          <w:rFonts w:ascii="Times New Roman" w:hAnsi="Times New Roman"/>
          <w:sz w:val="24"/>
          <w:szCs w:val="24"/>
        </w:rPr>
        <w:t>темпоритма</w:t>
      </w:r>
      <w:proofErr w:type="spellEnd"/>
      <w:r w:rsidRPr="004E6E05">
        <w:rPr>
          <w:rFonts w:ascii="Times New Roman" w:hAnsi="Times New Roman"/>
          <w:sz w:val="24"/>
          <w:szCs w:val="24"/>
        </w:rPr>
        <w:t xml:space="preserve"> спектакля;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премьера спектакля;</w:t>
      </w:r>
    </w:p>
    <w:p w:rsidR="004E6E05" w:rsidRPr="004E6E05" w:rsidRDefault="004E6E05" w:rsidP="007923F6">
      <w:pPr>
        <w:pStyle w:val="a5"/>
        <w:numPr>
          <w:ilvl w:val="0"/>
          <w:numId w:val="2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4E6E05" w:rsidRPr="004E6E05" w:rsidRDefault="004E6E05" w:rsidP="007923F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E6E05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4E6E05" w:rsidRPr="004E6E05" w:rsidRDefault="004E6E05" w:rsidP="007923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4E6E05">
        <w:rPr>
          <w:rFonts w:ascii="Times New Roman" w:hAnsi="Times New Roman" w:cs="Times New Roman"/>
          <w:sz w:val="24"/>
          <w:szCs w:val="24"/>
        </w:rPr>
        <w:t xml:space="preserve"> </w:t>
      </w:r>
      <w:r w:rsidRPr="004E6E05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4E6E05" w:rsidRPr="007923F6" w:rsidRDefault="004E6E05" w:rsidP="00792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222CE6" w:rsidRPr="004E6E05" w:rsidRDefault="004E6E05" w:rsidP="007923F6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УЧЕБНО-ТЕМАТИЧЕСКИЙ ПЛАН</w:t>
      </w:r>
      <w:r w:rsidR="00222CE6" w:rsidRPr="004E6E05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5"/>
        <w:gridCol w:w="6518"/>
        <w:gridCol w:w="1520"/>
        <w:gridCol w:w="1955"/>
        <w:gridCol w:w="3475"/>
      </w:tblGrid>
      <w:tr w:rsidR="004E6E05" w:rsidRPr="004E6E05" w:rsidTr="007923F6">
        <w:tc>
          <w:tcPr>
            <w:tcW w:w="357" w:type="pct"/>
            <w:vMerge w:val="restart"/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47" w:type="pct"/>
            <w:vMerge w:val="restart"/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198" w:type="pct"/>
            <w:gridSpan w:val="2"/>
            <w:tcBorders>
              <w:right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98" w:type="pct"/>
            <w:vMerge w:val="restart"/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4E6E05" w:rsidRPr="004E6E05" w:rsidTr="007923F6">
        <w:trPr>
          <w:trHeight w:val="468"/>
        </w:trPr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pct"/>
            <w:vMerge/>
            <w:tcBorders>
              <w:bottom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6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198" w:type="pct"/>
            <w:vMerge/>
            <w:tcBorders>
              <w:bottom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E05" w:rsidRPr="004E6E05" w:rsidTr="007923F6">
        <w:trPr>
          <w:trHeight w:val="288"/>
        </w:trPr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pct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  <w:b/>
                <w:i/>
              </w:rPr>
              <w:t>«Основы театральной культуры»</w:t>
            </w:r>
          </w:p>
        </w:tc>
        <w:tc>
          <w:tcPr>
            <w:tcW w:w="524" w:type="pct"/>
            <w:tcBorders>
              <w:top w:val="single" w:sz="4" w:space="0" w:color="auto"/>
            </w:tcBorders>
            <w:vAlign w:val="center"/>
          </w:tcPr>
          <w:p w:rsidR="004E6E05" w:rsidRPr="004E6E05" w:rsidRDefault="009B04E1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Собеседование Презентация</w:t>
            </w:r>
          </w:p>
        </w:tc>
      </w:tr>
      <w:tr w:rsidR="004E6E05" w:rsidRPr="004E6E05" w:rsidTr="007923F6">
        <w:trPr>
          <w:trHeight w:val="341"/>
        </w:trPr>
        <w:tc>
          <w:tcPr>
            <w:tcW w:w="357" w:type="pct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7" w:type="pct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«Театральная игра»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4E6E05" w:rsidRPr="004E6E05" w:rsidRDefault="009B04E1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rPr>
          <w:trHeight w:val="108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«Ритмопластика»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9B04E1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rPr>
          <w:trHeight w:val="122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6E05" w:rsidRPr="004E6E05" w:rsidTr="007923F6">
        <w:trPr>
          <w:trHeight w:val="398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6E05" w:rsidRPr="004E6E05" w:rsidTr="007923F6">
        <w:trPr>
          <w:trHeight w:val="558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 Спектакль</w:t>
            </w:r>
          </w:p>
        </w:tc>
      </w:tr>
      <w:tr w:rsidR="004E6E05" w:rsidRPr="004E6E05" w:rsidTr="007923F6">
        <w:trPr>
          <w:trHeight w:val="774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47" w:type="pct"/>
            <w:tcBorders>
              <w:top w:val="single" w:sz="4" w:space="0" w:color="auto"/>
              <w:bottom w:val="single" w:sz="4" w:space="0" w:color="auto"/>
            </w:tcBorders>
          </w:tcPr>
          <w:p w:rsidR="00531C3F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</w:t>
            </w:r>
            <w:r w:rsidR="006332AC"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Подведение</w:t>
            </w:r>
          </w:p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итогов»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 Летопись школьного театра</w:t>
            </w:r>
          </w:p>
        </w:tc>
      </w:tr>
      <w:tr w:rsidR="004E6E05" w:rsidRPr="004E6E05" w:rsidTr="007923F6">
        <w:trPr>
          <w:trHeight w:val="282"/>
        </w:trPr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7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proofErr w:type="gramStart"/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Итого </w:t>
            </w:r>
            <w:r w:rsidR="006332A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-</w:t>
            </w:r>
            <w:proofErr w:type="gramEnd"/>
            <w:r w:rsidR="006332A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102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923F6" w:rsidRDefault="007923F6" w:rsidP="007923F6">
      <w:pPr>
        <w:pStyle w:val="ConsNormal"/>
        <w:ind w:firstLine="0"/>
        <w:jc w:val="center"/>
        <w:rPr>
          <w:rFonts w:ascii="Times New Roman" w:hAnsi="Times New Roman" w:cs="Times New Roman"/>
        </w:rPr>
      </w:pPr>
    </w:p>
    <w:p w:rsidR="0041425C" w:rsidRPr="004E6E05" w:rsidRDefault="004E6E05" w:rsidP="007923F6">
      <w:pPr>
        <w:pStyle w:val="ConsNormal"/>
        <w:ind w:firstLine="0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КАЛЕНДАРНЫЙ УЧЕБНЫЙ ГРАФИК.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571"/>
        <w:gridCol w:w="1498"/>
        <w:gridCol w:w="1498"/>
        <w:gridCol w:w="1286"/>
        <w:gridCol w:w="1498"/>
        <w:gridCol w:w="1282"/>
        <w:gridCol w:w="1546"/>
        <w:gridCol w:w="1021"/>
        <w:gridCol w:w="1285"/>
        <w:gridCol w:w="1018"/>
      </w:tblGrid>
      <w:tr w:rsidR="004E6E05" w:rsidRPr="004E6E05" w:rsidTr="007923F6"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Раздел, месяц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E6E05" w:rsidRPr="004E6E05" w:rsidTr="007923F6"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516" w:type="pct"/>
          </w:tcPr>
          <w:p w:rsidR="004E6E05" w:rsidRPr="004E6E05" w:rsidRDefault="0045467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16" w:type="pct"/>
          </w:tcPr>
          <w:p w:rsidR="004E6E05" w:rsidRPr="004E6E05" w:rsidRDefault="0045467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45467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43" w:type="pct"/>
          </w:tcPr>
          <w:p w:rsidR="004E6E05" w:rsidRPr="004E6E05" w:rsidRDefault="0045467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5467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6" w:type="pct"/>
          </w:tcPr>
          <w:p w:rsidR="004E6E05" w:rsidRPr="004E6E05" w:rsidRDefault="0045467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44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42" w:type="pct"/>
          </w:tcPr>
          <w:p w:rsidR="004E6E05" w:rsidRPr="004E6E05" w:rsidRDefault="00D152AC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33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2A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rPr>
          <w:trHeight w:val="70"/>
        </w:trPr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31C3F" w:rsidRPr="004E6E05" w:rsidRDefault="00531C3F" w:rsidP="0053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531C3F" w:rsidP="0053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352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152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2A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43" w:type="pct"/>
          </w:tcPr>
          <w:p w:rsidR="004E6E05" w:rsidRPr="004E6E05" w:rsidRDefault="000952A0" w:rsidP="004E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51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4E6E05" w:rsidRPr="004E6E05" w:rsidTr="007923F6"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4E6E05" w:rsidRPr="004E6E05" w:rsidRDefault="004E6E05" w:rsidP="004E6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E6E05" w:rsidRPr="004E6E05" w:rsidTr="007923F6">
        <w:tc>
          <w:tcPr>
            <w:tcW w:w="886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6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43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6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42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33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2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43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51" w:type="pct"/>
          </w:tcPr>
          <w:p w:rsidR="004E6E05" w:rsidRPr="004E6E05" w:rsidRDefault="000952A0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6E05" w:rsidRPr="004E6E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4E6E05" w:rsidRPr="004E6E05" w:rsidRDefault="004E6E05" w:rsidP="004E6E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ОЦЕНОЧНЫЕ МАТЕРИАЛЫ</w:t>
      </w:r>
    </w:p>
    <w:p w:rsidR="004E6E05" w:rsidRPr="004E6E05" w:rsidRDefault="004E6E05" w:rsidP="004E6E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4E6E05" w:rsidRPr="004E6E05" w:rsidRDefault="004E6E05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В качестве диагностики используются:</w:t>
      </w:r>
    </w:p>
    <w:p w:rsidR="004E6E05" w:rsidRPr="004E6E05" w:rsidRDefault="004E6E05" w:rsidP="004E6E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sz w:val="24"/>
          <w:szCs w:val="24"/>
        </w:rPr>
        <w:t>- промежуточная;</w:t>
      </w:r>
    </w:p>
    <w:p w:rsidR="004E6E05" w:rsidRPr="004E6E05" w:rsidRDefault="004E6E05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sz w:val="24"/>
          <w:szCs w:val="24"/>
        </w:rPr>
        <w:t>- итоговая.</w:t>
      </w:r>
      <w:r w:rsidRPr="004E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E05" w:rsidRDefault="004E6E05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- отчетный концерт, участие в муниципальном смотре театральных коллективов</w:t>
      </w: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3F6" w:rsidRPr="004E6E05" w:rsidRDefault="007923F6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E05" w:rsidRPr="004E6E05" w:rsidRDefault="004E6E05" w:rsidP="0079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МЕТОДИЧЕСКИЕ МАТЕРИАЛЫ К ДОПОЛНИТЕЛЬНОЙ ОБЩЕРАЗВИВАЮЩЕЙ ПРОГРАММЕ ПЕРВОГО ГОДА ОБУЧЕНИЯ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845"/>
        <w:gridCol w:w="2532"/>
        <w:gridCol w:w="2109"/>
        <w:gridCol w:w="3373"/>
        <w:gridCol w:w="2532"/>
        <w:gridCol w:w="3112"/>
      </w:tblGrid>
      <w:tr w:rsidR="004E6E05" w:rsidRPr="004E6E05" w:rsidTr="007923F6">
        <w:tc>
          <w:tcPr>
            <w:tcW w:w="29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727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16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Методы и приемы организации образовательно-</w:t>
            </w:r>
            <w:proofErr w:type="spell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10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Вид и форма контроля, форма предъявления результата</w:t>
            </w:r>
          </w:p>
        </w:tc>
      </w:tr>
      <w:tr w:rsidR="004E6E05" w:rsidRPr="004E6E05" w:rsidTr="007923F6">
        <w:tc>
          <w:tcPr>
            <w:tcW w:w="29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  <w:b/>
                <w:i/>
              </w:rPr>
              <w:t>«Основы театральной культуры»</w:t>
            </w:r>
          </w:p>
        </w:tc>
        <w:tc>
          <w:tcPr>
            <w:tcW w:w="727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6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Беседа, инструктаж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-кие пособия</w:t>
            </w:r>
          </w:p>
        </w:tc>
        <w:tc>
          <w:tcPr>
            <w:tcW w:w="10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Собеседование презентация</w:t>
            </w:r>
          </w:p>
        </w:tc>
      </w:tr>
      <w:tr w:rsidR="004E6E05" w:rsidRPr="004E6E05" w:rsidTr="007923F6">
        <w:tc>
          <w:tcPr>
            <w:tcW w:w="29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«Театральная игра»</w:t>
            </w:r>
          </w:p>
        </w:tc>
        <w:tc>
          <w:tcPr>
            <w:tcW w:w="727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6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29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«Ритмопластика»</w:t>
            </w:r>
          </w:p>
        </w:tc>
        <w:tc>
          <w:tcPr>
            <w:tcW w:w="727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6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29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  <w:tc>
          <w:tcPr>
            <w:tcW w:w="727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6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Тренинг. Час открытий нового знания. Практикум 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29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727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6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демонстрация, практика 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29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  <w:tc>
          <w:tcPr>
            <w:tcW w:w="727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6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4E6E05" w:rsidRPr="004E6E05" w:rsidRDefault="004E6E05" w:rsidP="004E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Сценарий  спектакля</w:t>
            </w:r>
          </w:p>
        </w:tc>
        <w:tc>
          <w:tcPr>
            <w:tcW w:w="10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</w:tr>
      <w:tr w:rsidR="004E6E05" w:rsidRPr="004E6E05" w:rsidTr="007923F6">
        <w:tc>
          <w:tcPr>
            <w:tcW w:w="291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«Подведение итогов»</w:t>
            </w:r>
          </w:p>
        </w:tc>
        <w:tc>
          <w:tcPr>
            <w:tcW w:w="727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16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Обобщение. Практикум  </w:t>
            </w:r>
          </w:p>
        </w:tc>
        <w:tc>
          <w:tcPr>
            <w:tcW w:w="8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10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Спектакль. Творческий отчет. Летопись школьного театра</w:t>
            </w:r>
          </w:p>
        </w:tc>
      </w:tr>
    </w:tbl>
    <w:p w:rsidR="00B57D9A" w:rsidRPr="004E6E05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</w:t>
      </w:r>
    </w:p>
    <w:p w:rsidR="00DE279D" w:rsidRPr="004E6E05" w:rsidRDefault="004E6E05" w:rsidP="004E6E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есть необходимые условия:</w:t>
      </w:r>
    </w:p>
    <w:p w:rsidR="00DE279D" w:rsidRPr="004E6E05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DE279D" w:rsidRPr="004E6E05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B57D9A" w:rsidRPr="004E6E05" w:rsidRDefault="00DE279D" w:rsidP="004E6E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222CE6" w:rsidRPr="004E6E05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22CE6" w:rsidRPr="004E6E05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9F7691" w:rsidRPr="004E6E05" w:rsidRDefault="00222CE6" w:rsidP="004E6E05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нтации</w:t>
      </w:r>
      <w:proofErr w:type="spellEnd"/>
      <w:r w:rsidR="009F7691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, электронные презентации.</w:t>
      </w: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923F6" w:rsidRDefault="007923F6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КАЛЕНДАРНО-УЧЕБНЫЙ ПЛАН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80"/>
        <w:gridCol w:w="618"/>
        <w:gridCol w:w="4032"/>
        <w:gridCol w:w="1149"/>
        <w:gridCol w:w="2822"/>
        <w:gridCol w:w="2619"/>
        <w:gridCol w:w="1247"/>
        <w:gridCol w:w="1236"/>
      </w:tblGrid>
      <w:tr w:rsidR="004E6E05" w:rsidRPr="004E6E05" w:rsidTr="007923F6">
        <w:tc>
          <w:tcPr>
            <w:tcW w:w="269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раздела; темы раздела; темы занятия</w:t>
            </w:r>
          </w:p>
        </w:tc>
        <w:tc>
          <w:tcPr>
            <w:tcW w:w="396" w:type="pct"/>
          </w:tcPr>
          <w:p w:rsidR="004E6E05" w:rsidRPr="004E6E05" w:rsidRDefault="004E6E05" w:rsidP="004E6E05">
            <w:pPr>
              <w:ind w:left="-10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97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03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</w:tc>
        <w:tc>
          <w:tcPr>
            <w:tcW w:w="430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425" w:type="pct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4E6E05" w:rsidRPr="004E6E05" w:rsidTr="007923F6">
        <w:tc>
          <w:tcPr>
            <w:tcW w:w="5000" w:type="pct"/>
            <w:gridSpan w:val="8"/>
          </w:tcPr>
          <w:p w:rsidR="004E6E05" w:rsidRPr="004E6E05" w:rsidRDefault="00443F0C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театральной культуры» 15</w:t>
            </w:r>
            <w:r w:rsidR="004E6E05" w:rsidRPr="004E6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4E6E05" w:rsidRPr="004E6E05" w:rsidTr="007923F6">
        <w:tc>
          <w:tcPr>
            <w:tcW w:w="269" w:type="pct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3" w:type="pct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организационных вопросов. </w:t>
            </w:r>
          </w:p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технике безопасности.</w:t>
            </w:r>
          </w:p>
          <w:p w:rsidR="004E6E05" w:rsidRPr="004E6E05" w:rsidRDefault="004E6E05" w:rsidP="00D60B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4E6E05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03" w:type="pct"/>
          </w:tcPr>
          <w:p w:rsid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30" w:type="pct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60B66" w:rsidRPr="004E6E05" w:rsidTr="007923F6">
        <w:tc>
          <w:tcPr>
            <w:tcW w:w="269" w:type="pct"/>
          </w:tcPr>
          <w:p w:rsidR="00D60B66" w:rsidRPr="004E6E05" w:rsidRDefault="004E42E2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3" w:type="pct"/>
          </w:tcPr>
          <w:p w:rsidR="00D60B66" w:rsidRPr="004E6E05" w:rsidRDefault="004E42E2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90" w:type="pct"/>
          </w:tcPr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Беседа-знакомство с миром театра</w:t>
            </w:r>
            <w:r>
              <w:rPr>
                <w:color w:val="000000"/>
              </w:rPr>
              <w:t>.</w:t>
            </w:r>
          </w:p>
        </w:tc>
        <w:tc>
          <w:tcPr>
            <w:tcW w:w="396" w:type="pct"/>
          </w:tcPr>
          <w:p w:rsidR="00D60B66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D60B66" w:rsidRPr="004E6E05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60B66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D60B66" w:rsidRPr="004E6E05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30" w:type="pct"/>
          </w:tcPr>
          <w:p w:rsidR="00D60B66" w:rsidRPr="004E6E05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D60B66" w:rsidRPr="004E6E05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60B66" w:rsidRPr="004E6E05" w:rsidTr="007923F6">
        <w:tc>
          <w:tcPr>
            <w:tcW w:w="269" w:type="pct"/>
          </w:tcPr>
          <w:p w:rsidR="00D60B66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13" w:type="pct"/>
          </w:tcPr>
          <w:p w:rsidR="00D60B66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0" w:type="pct"/>
          </w:tcPr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Театр и жизнь. Что дает театральное искусство в формировании личности.  </w:t>
            </w:r>
          </w:p>
        </w:tc>
        <w:tc>
          <w:tcPr>
            <w:tcW w:w="396" w:type="pct"/>
          </w:tcPr>
          <w:p w:rsidR="00D60B66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D60B66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30" w:type="pct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269" w:type="pct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3" w:type="pct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0" w:type="pct"/>
          </w:tcPr>
          <w:p w:rsidR="004E6E05" w:rsidRPr="004E6E05" w:rsidRDefault="004E6E05" w:rsidP="00D60B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России..</w:t>
            </w:r>
          </w:p>
        </w:tc>
        <w:tc>
          <w:tcPr>
            <w:tcW w:w="396" w:type="pct"/>
          </w:tcPr>
          <w:p w:rsidR="004E6E05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30" w:type="pct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поведения в актерском искусстве 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Презентаация</w:t>
            </w:r>
            <w:proofErr w:type="spellEnd"/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Виды театров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6E05" w:rsidRPr="004E6E05" w:rsidTr="007923F6">
        <w:tc>
          <w:tcPr>
            <w:tcW w:w="269" w:type="pct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13" w:type="pct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390" w:type="pct"/>
          </w:tcPr>
          <w:p w:rsidR="004E6E05" w:rsidRPr="004E6E05" w:rsidRDefault="004E6E05" w:rsidP="00D60B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профессии..</w:t>
            </w:r>
          </w:p>
        </w:tc>
        <w:tc>
          <w:tcPr>
            <w:tcW w:w="396" w:type="pct"/>
          </w:tcPr>
          <w:p w:rsidR="004E6E05" w:rsidRPr="004E6E05" w:rsidRDefault="00443F0C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30" w:type="pct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60B66" w:rsidRPr="004E6E05" w:rsidTr="007923F6">
        <w:tc>
          <w:tcPr>
            <w:tcW w:w="269" w:type="pct"/>
          </w:tcPr>
          <w:p w:rsidR="00D60B66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13" w:type="pct"/>
          </w:tcPr>
          <w:p w:rsidR="00D60B66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90" w:type="pct"/>
          </w:tcPr>
          <w:p w:rsidR="00D60B66" w:rsidRPr="004E6E05" w:rsidRDefault="00D60B66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443F0C">
              <w:rPr>
                <w:rFonts w:ascii="Times New Roman" w:hAnsi="Times New Roman" w:cs="Times New Roman"/>
                <w:sz w:val="24"/>
                <w:szCs w:val="24"/>
              </w:rPr>
              <w:t xml:space="preserve"> в районный ДК. Встреча с драматургом </w:t>
            </w:r>
          </w:p>
        </w:tc>
        <w:tc>
          <w:tcPr>
            <w:tcW w:w="396" w:type="pct"/>
          </w:tcPr>
          <w:p w:rsidR="00D60B66" w:rsidRPr="004E6E05" w:rsidRDefault="00443F0C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D60B66" w:rsidRPr="004E6E05" w:rsidRDefault="004E42E2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D60B66" w:rsidRPr="004E6E05" w:rsidRDefault="00D60B66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Выдающиеся актеры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активности,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индивидуальности. Снятие зажимов, раскрепощение.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выполнение практических заданий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5000" w:type="pct"/>
            <w:gridSpan w:val="8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«Театральная игра» 15 </w:t>
            </w: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ч</w:t>
            </w: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4E42E2"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AF5C71">
            <w:pPr>
              <w:widowControl w:val="0"/>
              <w:tabs>
                <w:tab w:val="left" w:pos="541"/>
                <w:tab w:val="left" w:pos="85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на освое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предлагаемых обстоятельств.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5000" w:type="pct"/>
            <w:gridSpan w:val="8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«Ритмопластика» 9</w:t>
            </w: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ч</w:t>
            </w: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 как неотъемлемая часть сценического театрализованного действия. 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движение.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Упражнение «Как вести себя на сцене» (мимика, жесты, телодвижения в игре).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движение.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Упражнение «Как вести себя на сцене» (мимика, жесты, телодвижения в игре).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– предмет;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42E2" w:rsidRPr="004E6E05" w:rsidRDefault="004E42E2" w:rsidP="004E42E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«Культура и техника речи»</w:t>
            </w:r>
            <w:r w:rsidR="00AF5C71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ч</w:t>
            </w: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общения – приспособление;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и упражнения на память физических действий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Педагогическое наблюдение,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и упражнения на память физических действий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Педагогическое наблюдение,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63</w:t>
            </w:r>
          </w:p>
          <w:p w:rsidR="00AF5C71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" w:type="pct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</w:t>
            </w:r>
          </w:p>
        </w:tc>
        <w:tc>
          <w:tcPr>
            <w:tcW w:w="396" w:type="pct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5000" w:type="pct"/>
            <w:gridSpan w:val="8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«Вы</w:t>
            </w: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разительные средства в театре» 6</w:t>
            </w: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ч</w:t>
            </w:r>
          </w:p>
        </w:tc>
      </w:tr>
      <w:tr w:rsidR="004E42E2" w:rsidRPr="004E6E05" w:rsidTr="007923F6">
        <w:trPr>
          <w:trHeight w:val="416"/>
        </w:trPr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rPr>
          <w:trHeight w:val="2546"/>
        </w:trPr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rPr>
          <w:trHeight w:val="840"/>
        </w:trPr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66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шумовое оформление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5000" w:type="pct"/>
            <w:gridSpan w:val="8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Работа над спектаклем 24 </w:t>
            </w:r>
            <w:r w:rsidR="004E42E2"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78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4E42E2"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5000" w:type="pct"/>
            <w:gridSpan w:val="8"/>
          </w:tcPr>
          <w:p w:rsidR="004E42E2" w:rsidRPr="009B04E1" w:rsidRDefault="009B04E1" w:rsidP="009B04E1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«Подведение итогов» 9</w:t>
            </w:r>
            <w:r w:rsidR="004E42E2"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ч</w:t>
            </w: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213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 школе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и учителей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96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театрального представления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проделанной работы. Творческий отчет. 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Анализ проде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ланной работы.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лучших артистов.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7923F6">
        <w:tc>
          <w:tcPr>
            <w:tcW w:w="269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213" w:type="pct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390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396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7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3" w:type="pct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  <w:tc>
          <w:tcPr>
            <w:tcW w:w="430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5" w:type="pct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7923F6" w:rsidRPr="004E6E05" w:rsidRDefault="007923F6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B06B6" w:rsidRPr="004E6E05" w:rsidRDefault="004E6E05" w:rsidP="00E53C83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СПИСОК ЛИТЕРАТУРЫ.</w:t>
      </w:r>
    </w:p>
    <w:p w:rsidR="00222CE6" w:rsidRPr="004E6E05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4E6E05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Pr="004E6E05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 Волгоград, изд. «Учитель», 2009г.</w:t>
      </w:r>
    </w:p>
    <w:p w:rsidR="00605B0F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45201C" w:rsidRPr="004E6E05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4E6E05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Каришев-Лубоцкий. Театрализованные представления для детей школьного возраста. - М., 2005г.</w:t>
      </w:r>
    </w:p>
    <w:p w:rsidR="00605B0F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:rsidR="00605B0F" w:rsidRPr="004E6E05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05B0F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4E6E05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B06B6" w:rsidRPr="004E6E05" w:rsidRDefault="00575F41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B06B6" w:rsidRPr="004E6E05">
          <w:rPr>
            <w:rStyle w:val="ab"/>
            <w:rFonts w:ascii="Times New Roman" w:hAnsi="Times New Roman"/>
            <w:sz w:val="24"/>
            <w:szCs w:val="24"/>
          </w:rPr>
          <w:t>http://dramateshka.ru/</w:t>
        </w:r>
      </w:hyperlink>
    </w:p>
    <w:p w:rsidR="001604C0" w:rsidRPr="004E6E05" w:rsidRDefault="00575F41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661BF" w:rsidRPr="004E6E05">
          <w:rPr>
            <w:rStyle w:val="ab"/>
            <w:rFonts w:ascii="Times New Roman" w:hAnsi="Times New Roman"/>
            <w:sz w:val="24"/>
            <w:szCs w:val="24"/>
          </w:rPr>
          <w:t>http://www.teatr-obraz.ru/masterstvo</w:t>
        </w:r>
      </w:hyperlink>
    </w:p>
    <w:p w:rsidR="00630C46" w:rsidRPr="004E6E05" w:rsidRDefault="00630C46" w:rsidP="00630C46">
      <w:pPr>
        <w:rPr>
          <w:rFonts w:ascii="Times New Roman" w:hAnsi="Times New Roman" w:cs="Times New Roman"/>
          <w:sz w:val="24"/>
          <w:szCs w:val="24"/>
        </w:rPr>
      </w:pPr>
    </w:p>
    <w:sectPr w:rsidR="00630C46" w:rsidRPr="004E6E05" w:rsidSect="00792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134" w:right="850" w:bottom="1134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41" w:rsidRDefault="00575F41" w:rsidP="007923F6">
      <w:pPr>
        <w:spacing w:after="0" w:line="240" w:lineRule="auto"/>
      </w:pPr>
      <w:r>
        <w:separator/>
      </w:r>
    </w:p>
  </w:endnote>
  <w:endnote w:type="continuationSeparator" w:id="0">
    <w:p w:rsidR="00575F41" w:rsidRDefault="00575F41" w:rsidP="0079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0" w:rsidRDefault="00B0672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0" w:rsidRDefault="00B06720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0" w:rsidRDefault="00B0672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41" w:rsidRDefault="00575F41" w:rsidP="007923F6">
      <w:pPr>
        <w:spacing w:after="0" w:line="240" w:lineRule="auto"/>
      </w:pPr>
      <w:r>
        <w:separator/>
      </w:r>
    </w:p>
  </w:footnote>
  <w:footnote w:type="continuationSeparator" w:id="0">
    <w:p w:rsidR="00575F41" w:rsidRDefault="00575F41" w:rsidP="0079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0" w:rsidRDefault="00B0672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0" w:rsidRDefault="00B0672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20" w:rsidRDefault="00B067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1934"/>
    <w:multiLevelType w:val="hybridMultilevel"/>
    <w:tmpl w:val="37483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 w15:restartNumberingAfterBreak="0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5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3"/>
  </w:num>
  <w:num w:numId="12">
    <w:abstractNumId w:val="22"/>
  </w:num>
  <w:num w:numId="13">
    <w:abstractNumId w:val="10"/>
  </w:num>
  <w:num w:numId="14">
    <w:abstractNumId w:val="23"/>
  </w:num>
  <w:num w:numId="15">
    <w:abstractNumId w:val="16"/>
  </w:num>
  <w:num w:numId="16">
    <w:abstractNumId w:val="18"/>
  </w:num>
  <w:num w:numId="17">
    <w:abstractNumId w:val="17"/>
  </w:num>
  <w:num w:numId="18">
    <w:abstractNumId w:val="8"/>
  </w:num>
  <w:num w:numId="19">
    <w:abstractNumId w:val="7"/>
  </w:num>
  <w:num w:numId="20">
    <w:abstractNumId w:val="19"/>
  </w:num>
  <w:num w:numId="21">
    <w:abstractNumId w:val="13"/>
  </w:num>
  <w:num w:numId="22">
    <w:abstractNumId w:val="9"/>
  </w:num>
  <w:num w:numId="23">
    <w:abstractNumId w:val="24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2CE6"/>
    <w:rsid w:val="00015F35"/>
    <w:rsid w:val="000437A5"/>
    <w:rsid w:val="000746E4"/>
    <w:rsid w:val="000768E7"/>
    <w:rsid w:val="0009280F"/>
    <w:rsid w:val="000952A0"/>
    <w:rsid w:val="000C45E8"/>
    <w:rsid w:val="000F5E62"/>
    <w:rsid w:val="00120265"/>
    <w:rsid w:val="0015143A"/>
    <w:rsid w:val="001604C0"/>
    <w:rsid w:val="001635F3"/>
    <w:rsid w:val="001929FB"/>
    <w:rsid w:val="001A5103"/>
    <w:rsid w:val="001A764F"/>
    <w:rsid w:val="00222CE6"/>
    <w:rsid w:val="0024697A"/>
    <w:rsid w:val="00254E5D"/>
    <w:rsid w:val="0027280A"/>
    <w:rsid w:val="002731DF"/>
    <w:rsid w:val="0027650F"/>
    <w:rsid w:val="00277818"/>
    <w:rsid w:val="00286044"/>
    <w:rsid w:val="002D53DD"/>
    <w:rsid w:val="00314883"/>
    <w:rsid w:val="003534C1"/>
    <w:rsid w:val="0036446E"/>
    <w:rsid w:val="00393FD8"/>
    <w:rsid w:val="00397CDF"/>
    <w:rsid w:val="003A754F"/>
    <w:rsid w:val="003B201F"/>
    <w:rsid w:val="003F7C6C"/>
    <w:rsid w:val="00400A29"/>
    <w:rsid w:val="0041425C"/>
    <w:rsid w:val="00425975"/>
    <w:rsid w:val="00443F0C"/>
    <w:rsid w:val="0045201C"/>
    <w:rsid w:val="00454670"/>
    <w:rsid w:val="00454CDB"/>
    <w:rsid w:val="004663CB"/>
    <w:rsid w:val="004714D9"/>
    <w:rsid w:val="004E42E2"/>
    <w:rsid w:val="004E6E05"/>
    <w:rsid w:val="005066F7"/>
    <w:rsid w:val="00531C3F"/>
    <w:rsid w:val="00533262"/>
    <w:rsid w:val="00575F41"/>
    <w:rsid w:val="00576E84"/>
    <w:rsid w:val="0058648A"/>
    <w:rsid w:val="005907C8"/>
    <w:rsid w:val="005A552A"/>
    <w:rsid w:val="005B0AE1"/>
    <w:rsid w:val="005C1C4C"/>
    <w:rsid w:val="005C40E4"/>
    <w:rsid w:val="005D3179"/>
    <w:rsid w:val="006002E2"/>
    <w:rsid w:val="00605B0F"/>
    <w:rsid w:val="00621E4C"/>
    <w:rsid w:val="0062245F"/>
    <w:rsid w:val="00630C46"/>
    <w:rsid w:val="006310DC"/>
    <w:rsid w:val="00631DE1"/>
    <w:rsid w:val="006332AC"/>
    <w:rsid w:val="0063473E"/>
    <w:rsid w:val="00644D03"/>
    <w:rsid w:val="00645A08"/>
    <w:rsid w:val="00693697"/>
    <w:rsid w:val="006C0F40"/>
    <w:rsid w:val="006D0578"/>
    <w:rsid w:val="006D4306"/>
    <w:rsid w:val="00705FA5"/>
    <w:rsid w:val="007217AC"/>
    <w:rsid w:val="0072517F"/>
    <w:rsid w:val="007328E2"/>
    <w:rsid w:val="007565C5"/>
    <w:rsid w:val="007613BD"/>
    <w:rsid w:val="0077394B"/>
    <w:rsid w:val="007923F6"/>
    <w:rsid w:val="0079603C"/>
    <w:rsid w:val="007D5C67"/>
    <w:rsid w:val="008404A6"/>
    <w:rsid w:val="00882B63"/>
    <w:rsid w:val="008D30A6"/>
    <w:rsid w:val="00902B5A"/>
    <w:rsid w:val="0090518C"/>
    <w:rsid w:val="009139E3"/>
    <w:rsid w:val="00936737"/>
    <w:rsid w:val="0093716B"/>
    <w:rsid w:val="009416E5"/>
    <w:rsid w:val="0094460D"/>
    <w:rsid w:val="00954A03"/>
    <w:rsid w:val="009661BF"/>
    <w:rsid w:val="009A4D70"/>
    <w:rsid w:val="009B04E1"/>
    <w:rsid w:val="009F50A0"/>
    <w:rsid w:val="009F7691"/>
    <w:rsid w:val="00A52815"/>
    <w:rsid w:val="00AA4CDB"/>
    <w:rsid w:val="00AE3DBE"/>
    <w:rsid w:val="00AF5951"/>
    <w:rsid w:val="00AF5C71"/>
    <w:rsid w:val="00B06720"/>
    <w:rsid w:val="00B128C2"/>
    <w:rsid w:val="00B1312E"/>
    <w:rsid w:val="00B206A4"/>
    <w:rsid w:val="00B47A46"/>
    <w:rsid w:val="00B57D9A"/>
    <w:rsid w:val="00B62C1B"/>
    <w:rsid w:val="00B75ADB"/>
    <w:rsid w:val="00B84FD0"/>
    <w:rsid w:val="00BA05CF"/>
    <w:rsid w:val="00BC2798"/>
    <w:rsid w:val="00C03695"/>
    <w:rsid w:val="00C062A7"/>
    <w:rsid w:val="00C352CB"/>
    <w:rsid w:val="00C6230E"/>
    <w:rsid w:val="00C954CE"/>
    <w:rsid w:val="00CA1E6F"/>
    <w:rsid w:val="00CA287C"/>
    <w:rsid w:val="00CB01F0"/>
    <w:rsid w:val="00CB06B6"/>
    <w:rsid w:val="00CF586A"/>
    <w:rsid w:val="00D152AC"/>
    <w:rsid w:val="00D55CE5"/>
    <w:rsid w:val="00D60B66"/>
    <w:rsid w:val="00DE279D"/>
    <w:rsid w:val="00E47EB9"/>
    <w:rsid w:val="00E522C2"/>
    <w:rsid w:val="00E53C83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132B7-9C25-4467-9413-2FE85C0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4E6E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4E6E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D60B6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D60B6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unhideWhenUsed/>
    <w:rsid w:val="0079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923F6"/>
  </w:style>
  <w:style w:type="paragraph" w:styleId="af1">
    <w:name w:val="footer"/>
    <w:basedOn w:val="a"/>
    <w:link w:val="af2"/>
    <w:uiPriority w:val="99"/>
    <w:unhideWhenUsed/>
    <w:rsid w:val="00792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obraz.ru/masterstv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ramateshka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</TotalTime>
  <Pages>22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Евгений Эдуардович</cp:lastModifiedBy>
  <cp:revision>11</cp:revision>
  <cp:lastPrinted>2023-01-08T14:25:00Z</cp:lastPrinted>
  <dcterms:created xsi:type="dcterms:W3CDTF">2016-07-08T16:36:00Z</dcterms:created>
  <dcterms:modified xsi:type="dcterms:W3CDTF">2025-05-05T12:29:00Z</dcterms:modified>
</cp:coreProperties>
</file>