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C5" w:rsidRDefault="00866EC5" w:rsidP="00866E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866EC5" w:rsidRDefault="00866EC5" w:rsidP="00866E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лицей № 18 г. Орла</w:t>
      </w:r>
    </w:p>
    <w:p w:rsidR="00866EC5" w:rsidRDefault="00866EC5" w:rsidP="00866EC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66EC5" w:rsidTr="00332D9C">
        <w:tc>
          <w:tcPr>
            <w:tcW w:w="5181" w:type="dxa"/>
          </w:tcPr>
          <w:p w:rsidR="00866EC5" w:rsidRPr="00866EC5" w:rsidRDefault="00866EC5" w:rsidP="0033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3552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6EC5" w:rsidRDefault="00866EC5" w:rsidP="0033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(7.1),</w:t>
            </w:r>
          </w:p>
          <w:p w:rsidR="00866EC5" w:rsidRDefault="00866EC5" w:rsidP="0033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утвержденной приказом </w:t>
            </w:r>
          </w:p>
          <w:p w:rsidR="00866EC5" w:rsidRDefault="00866EC5" w:rsidP="005355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  <w:r w:rsidR="0053552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35525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-Д от 31.08.202</w:t>
            </w:r>
            <w:r w:rsidR="00535525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</w:tbl>
    <w:p w:rsidR="00866EC5" w:rsidRDefault="00866EC5" w:rsidP="00866EC5">
      <w:pPr>
        <w:jc w:val="center"/>
        <w:rPr>
          <w:rFonts w:ascii="Times New Roman" w:hAnsi="Times New Roman"/>
          <w:sz w:val="28"/>
          <w:szCs w:val="28"/>
        </w:rPr>
      </w:pPr>
    </w:p>
    <w:p w:rsidR="00866EC5" w:rsidRDefault="00866EC5" w:rsidP="00866EC5">
      <w:pPr>
        <w:rPr>
          <w:rFonts w:ascii="Times New Roman" w:hAnsi="Times New Roman"/>
          <w:b/>
          <w:sz w:val="72"/>
          <w:szCs w:val="72"/>
        </w:rPr>
      </w:pPr>
    </w:p>
    <w:p w:rsidR="00825C74" w:rsidRPr="00866EC5" w:rsidRDefault="00825C74" w:rsidP="00825C74">
      <w:pPr>
        <w:jc w:val="center"/>
        <w:rPr>
          <w:rFonts w:ascii="Times New Roman" w:hAnsi="Times New Roman"/>
          <w:b/>
          <w:sz w:val="40"/>
          <w:szCs w:val="36"/>
        </w:rPr>
      </w:pPr>
      <w:r w:rsidRPr="00866EC5">
        <w:rPr>
          <w:rFonts w:ascii="Times New Roman" w:hAnsi="Times New Roman"/>
          <w:b/>
          <w:sz w:val="40"/>
          <w:szCs w:val="36"/>
        </w:rPr>
        <w:t>Индивидуальная рабочая программа</w:t>
      </w:r>
    </w:p>
    <w:p w:rsidR="00825C74" w:rsidRPr="00866EC5" w:rsidRDefault="00825C74" w:rsidP="00825C74">
      <w:pPr>
        <w:jc w:val="center"/>
        <w:rPr>
          <w:rFonts w:ascii="Times New Roman" w:hAnsi="Times New Roman"/>
          <w:b/>
          <w:sz w:val="40"/>
          <w:szCs w:val="36"/>
        </w:rPr>
      </w:pPr>
      <w:r w:rsidRPr="00866EC5">
        <w:rPr>
          <w:rFonts w:ascii="Times New Roman" w:hAnsi="Times New Roman"/>
          <w:b/>
          <w:sz w:val="40"/>
          <w:szCs w:val="36"/>
        </w:rPr>
        <w:t xml:space="preserve">внеурочной деятельности с младшими школьниками, </w:t>
      </w:r>
    </w:p>
    <w:p w:rsidR="00DB0A4C" w:rsidRPr="00866EC5" w:rsidRDefault="00825C74" w:rsidP="00825C74">
      <w:pPr>
        <w:jc w:val="center"/>
        <w:rPr>
          <w:rFonts w:ascii="Times New Roman" w:hAnsi="Times New Roman"/>
          <w:b/>
          <w:sz w:val="40"/>
          <w:szCs w:val="36"/>
        </w:rPr>
      </w:pPr>
      <w:r w:rsidRPr="00866EC5">
        <w:rPr>
          <w:rFonts w:ascii="Times New Roman" w:hAnsi="Times New Roman"/>
          <w:b/>
          <w:sz w:val="40"/>
          <w:szCs w:val="36"/>
        </w:rPr>
        <w:t>имеющими статус ОВЗ</w:t>
      </w:r>
      <w:r w:rsidR="00DB0A4C" w:rsidRPr="00866EC5">
        <w:rPr>
          <w:rFonts w:ascii="Times New Roman" w:hAnsi="Times New Roman"/>
          <w:b/>
          <w:sz w:val="40"/>
          <w:szCs w:val="36"/>
        </w:rPr>
        <w:t xml:space="preserve"> </w:t>
      </w:r>
      <w:r w:rsidRPr="00866EC5">
        <w:rPr>
          <w:rFonts w:ascii="Times New Roman" w:hAnsi="Times New Roman"/>
          <w:b/>
          <w:sz w:val="40"/>
          <w:szCs w:val="36"/>
        </w:rPr>
        <w:t xml:space="preserve">(вариант 7.1) </w:t>
      </w:r>
    </w:p>
    <w:p w:rsidR="00825C74" w:rsidRPr="00866EC5" w:rsidRDefault="00825C74" w:rsidP="00825C74">
      <w:pPr>
        <w:jc w:val="center"/>
        <w:rPr>
          <w:rFonts w:ascii="Times New Roman" w:hAnsi="Times New Roman"/>
          <w:b/>
          <w:sz w:val="40"/>
          <w:szCs w:val="36"/>
        </w:rPr>
      </w:pPr>
      <w:r w:rsidRPr="00866EC5">
        <w:rPr>
          <w:rFonts w:ascii="Times New Roman" w:hAnsi="Times New Roman"/>
          <w:b/>
          <w:sz w:val="40"/>
          <w:szCs w:val="36"/>
        </w:rPr>
        <w:t>2 класс</w:t>
      </w:r>
    </w:p>
    <w:p w:rsidR="00825C74" w:rsidRPr="00866EC5" w:rsidRDefault="00825C74" w:rsidP="00825C74">
      <w:pPr>
        <w:jc w:val="center"/>
        <w:rPr>
          <w:rFonts w:ascii="Times New Roman" w:hAnsi="Times New Roman"/>
          <w:b/>
          <w:sz w:val="40"/>
          <w:szCs w:val="36"/>
        </w:rPr>
      </w:pPr>
      <w:r w:rsidRPr="00866EC5">
        <w:rPr>
          <w:rFonts w:ascii="Times New Roman" w:hAnsi="Times New Roman"/>
          <w:b/>
          <w:sz w:val="40"/>
          <w:szCs w:val="36"/>
        </w:rPr>
        <w:t>«</w:t>
      </w:r>
      <w:r w:rsidR="00DB0A4C" w:rsidRPr="00866EC5">
        <w:rPr>
          <w:rFonts w:ascii="Times New Roman" w:hAnsi="Times New Roman"/>
          <w:b/>
          <w:sz w:val="40"/>
          <w:szCs w:val="36"/>
        </w:rPr>
        <w:t>Школа развития речи</w:t>
      </w:r>
      <w:r w:rsidRPr="00866EC5">
        <w:rPr>
          <w:rFonts w:ascii="Times New Roman" w:hAnsi="Times New Roman"/>
          <w:b/>
          <w:sz w:val="40"/>
          <w:szCs w:val="36"/>
        </w:rPr>
        <w:t>»</w:t>
      </w:r>
    </w:p>
    <w:p w:rsidR="00825C74" w:rsidRDefault="00825C74" w:rsidP="00825C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825C74" w:rsidRDefault="00825C74" w:rsidP="00825C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825C74" w:rsidRDefault="00825C74" w:rsidP="00DB0A4C">
      <w:pPr>
        <w:rPr>
          <w:rFonts w:ascii="Times New Roman" w:hAnsi="Times New Roman"/>
          <w:b/>
          <w:sz w:val="36"/>
          <w:szCs w:val="36"/>
        </w:rPr>
      </w:pPr>
    </w:p>
    <w:p w:rsidR="00866EC5" w:rsidRDefault="00866EC5" w:rsidP="00DB0A4C">
      <w:pPr>
        <w:rPr>
          <w:rFonts w:ascii="Times New Roman" w:hAnsi="Times New Roman"/>
          <w:b/>
          <w:sz w:val="36"/>
          <w:szCs w:val="36"/>
        </w:rPr>
      </w:pPr>
    </w:p>
    <w:p w:rsidR="00866EC5" w:rsidRDefault="00866EC5" w:rsidP="00DB0A4C">
      <w:pPr>
        <w:rPr>
          <w:rFonts w:ascii="Times New Roman" w:hAnsi="Times New Roman"/>
          <w:b/>
          <w:sz w:val="36"/>
          <w:szCs w:val="36"/>
        </w:rPr>
      </w:pPr>
    </w:p>
    <w:p w:rsidR="00DB0A4C" w:rsidRDefault="00DB0A4C" w:rsidP="00DB0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Учитель-логопед  Пескова Г.Н.</w:t>
      </w:r>
    </w:p>
    <w:p w:rsidR="00825C74" w:rsidRPr="00DB0A4C" w:rsidRDefault="00825C74" w:rsidP="00DB0A4C">
      <w:pPr>
        <w:jc w:val="center"/>
        <w:rPr>
          <w:rFonts w:ascii="Times New Roman" w:hAnsi="Times New Roman"/>
          <w:b/>
          <w:sz w:val="28"/>
          <w:szCs w:val="28"/>
        </w:rPr>
      </w:pPr>
      <w:r w:rsidRPr="000C1DF4">
        <w:rPr>
          <w:rFonts w:ascii="Times New Roman" w:hAnsi="Times New Roman"/>
        </w:rPr>
        <w:t xml:space="preserve">  </w:t>
      </w:r>
      <w:r w:rsidRPr="000C1DF4">
        <w:rPr>
          <w:rFonts w:ascii="Times New Roman" w:hAnsi="Times New Roman"/>
          <w:sz w:val="24"/>
          <w:szCs w:val="24"/>
        </w:rPr>
        <w:t>Пояснительная записка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Программа курса составлена на основе программы курса «Речь», составленного преподавателями Пензенского государственного университета им. В.Г.Белинского Л.Д.Мали, О.С.Арямовой, С.А.Климовой, Н.С. Песковой и рекомендованной Управлением развития общего среднего образования Министерства образования Российской Федерации.</w:t>
      </w:r>
    </w:p>
    <w:p w:rsidR="00825C74" w:rsidRPr="00EA1424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EA1424">
        <w:rPr>
          <w:rFonts w:ascii="Times New Roman" w:hAnsi="Times New Roman"/>
          <w:sz w:val="24"/>
          <w:szCs w:val="24"/>
          <w:lang w:val="ru-RU"/>
        </w:rPr>
        <w:t>для реализации в рамках внеурочной деятельности по направлению развития личности «общекультурное».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 Программа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разработана с учетом особенностей первой ступени общего образования, учитывает возрастные и психологические особенности младшего школьника </w:t>
      </w:r>
      <w:r w:rsidRPr="006D44B7">
        <w:rPr>
          <w:rFonts w:ascii="Times New Roman" w:hAnsi="Times New Roman"/>
          <w:sz w:val="24"/>
          <w:szCs w:val="24"/>
        </w:rPr>
        <w:t>c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 ОВЗ.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Данная программа позволяет создать условия полноценного проживания детства, для становления человека, способного и готового думать, общаться, понимать другого и самого себя, принимать самостоятельные ответственные решения.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Дети овладевают родным языком через речевую деятельность, через восприятие речи, говорение. Вот почему так важно создавать условия для речевой деятельности младших школьников с ОВЗ. Поэтому данную программу назвали «Школа развития речи».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Программа "Школа развития речи" имеет научно-познавательное направление. Она позволяет показать обучающимся с ОВЗ начальной школы, как увлекателен, разнообразен, неисчерпаем мир слов родного языка. Это имеет большое значение для формирования подлинных познавательных интересов как основы внеурочной деятельности.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В основе программы 4 основных модуля: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numPr>
          <w:ilvl w:val="0"/>
          <w:numId w:val="1"/>
        </w:numPr>
        <w:tabs>
          <w:tab w:val="num" w:pos="1140"/>
        </w:tabs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Речь. </w:t>
      </w:r>
    </w:p>
    <w:p w:rsidR="00825C74" w:rsidRDefault="00825C74" w:rsidP="00825C74">
      <w:pPr>
        <w:widowControl w:val="0"/>
        <w:numPr>
          <w:ilvl w:val="0"/>
          <w:numId w:val="1"/>
        </w:numPr>
        <w:tabs>
          <w:tab w:val="num" w:pos="1140"/>
        </w:tabs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Слово. </w:t>
      </w:r>
    </w:p>
    <w:p w:rsidR="00825C74" w:rsidRPr="002C5490" w:rsidRDefault="00825C74" w:rsidP="00825C7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490">
        <w:rPr>
          <w:rFonts w:ascii="Times New Roman" w:hAnsi="Times New Roman"/>
          <w:sz w:val="24"/>
          <w:szCs w:val="24"/>
        </w:rPr>
        <w:t xml:space="preserve">Предложение и словосочетание. </w:t>
      </w:r>
    </w:p>
    <w:p w:rsidR="00825C74" w:rsidRPr="006D44B7" w:rsidRDefault="00825C74" w:rsidP="00825C7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Текст. Культура общения. 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Отбор содержания программы имеет культурологическую направленность: использование произведений устного народного творчества: пословиц, поговорок, скороговорок; использование произведений лучших авторов детского чтения, формирование культуры общению. Занятия направлены на активизацию мыслительной деятельности учащихся. Занятия выстроены занимательно, имеют поисково-творческий характер. Кроме того, программа предусматривает возможность внесения корректив в любую тему.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Основные принципы реализации программы </w:t>
      </w:r>
      <w:r w:rsidRPr="006D44B7">
        <w:rPr>
          <w:rFonts w:ascii="Times New Roman" w:hAnsi="Times New Roman"/>
          <w:i/>
          <w:iCs/>
          <w:sz w:val="24"/>
          <w:szCs w:val="24"/>
        </w:rPr>
        <w:t>–</w:t>
      </w:r>
      <w:r w:rsidRPr="006D44B7">
        <w:rPr>
          <w:rFonts w:ascii="Times New Roman" w:hAnsi="Times New Roman"/>
          <w:sz w:val="24"/>
          <w:szCs w:val="24"/>
        </w:rPr>
        <w:t xml:space="preserve"> доступность, добровольность, </w:t>
      </w:r>
      <w:r w:rsidRPr="006D44B7">
        <w:rPr>
          <w:rFonts w:ascii="Times New Roman" w:hAnsi="Times New Roman"/>
          <w:sz w:val="24"/>
          <w:szCs w:val="24"/>
        </w:rPr>
        <w:lastRenderedPageBreak/>
        <w:t>субъектность, деятельностный и личностный подходы, преемственность, результативность, партнерство, творчество и успех.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Цель программы: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Повышение уровня языкового</w:t>
      </w:r>
      <w:r w:rsidRPr="006D44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D44B7">
        <w:rPr>
          <w:rFonts w:ascii="Times New Roman" w:hAnsi="Times New Roman"/>
          <w:sz w:val="24"/>
          <w:szCs w:val="24"/>
          <w:lang w:val="ru-RU"/>
        </w:rPr>
        <w:t>развития, формирование коммуникативной компетенции младших школьников с ОВЗ в основных видах речевой деятельности: произношении, говорении, чтении и письме, а также начальных представлений о единстве и многообразии языкового и культурного пространства, о языке как основе национального самосознания.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-обеспечение правильного усвоения обучающимися с ОВЗ достаточного лексического запаса, грамматических форм, синтаксических конструкций;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-создание речевых ситуаций, стимулирующих мотивацию развития речи обучающихся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-формирование речевых интересов и потребностей младших школьников;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-воспитание познавательного интереса к родному языку;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-решение проблемы интеллектуального развития младших школьников;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-способствование более прочному и сознательному усвоению изученного на уроке;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-содействие развитию речи обучающихся с ОВЗ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Место учебного курса в учебном плане</w:t>
      </w:r>
    </w:p>
    <w:p w:rsidR="00825C74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Занятия проводятся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D44B7">
        <w:rPr>
          <w:rFonts w:ascii="Times New Roman" w:hAnsi="Times New Roman"/>
          <w:sz w:val="24"/>
          <w:szCs w:val="24"/>
        </w:rPr>
        <w:t xml:space="preserve">раз в неделю, </w:t>
      </w:r>
      <w:r>
        <w:rPr>
          <w:rFonts w:ascii="Times New Roman" w:hAnsi="Times New Roman"/>
          <w:sz w:val="24"/>
          <w:szCs w:val="24"/>
        </w:rPr>
        <w:t>32 часа за учебный год</w:t>
      </w:r>
    </w:p>
    <w:p w:rsidR="00825C74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изучения курса «Школа развития речи».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825C74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а) формирование у обучающихся с ОВЗ ценностных ориентиров в области языкознания; б) воспитание уважительного отношения к творчеству как своему, так и других людей; в) развитие самостоятельности в поиске решения различных речевых задач; г) формирование духовных и эстетических потребностей; д) воспитание готовности к отстаиванию своего мнения;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ж) отработка навыков самостоятельной и групповой работы.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-овладение начальными представлениями о нормах русского языка</w:t>
      </w:r>
      <w:r w:rsidRPr="006D44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(фонетических, лексических), умение находить и сравнивать такие языковые единицы, как звук, буква, слово, предложение. 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b/>
          <w:sz w:val="24"/>
          <w:szCs w:val="24"/>
        </w:rPr>
      </w:pPr>
      <w:r w:rsidRPr="006D44B7">
        <w:rPr>
          <w:rFonts w:ascii="Times New Roman" w:hAnsi="Times New Roman"/>
          <w:b/>
          <w:sz w:val="24"/>
          <w:szCs w:val="24"/>
        </w:rPr>
        <w:t>Метапредметные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– развитие умения взаимодействовать с окружающими при</w:t>
      </w:r>
      <w:r w:rsidRPr="006D44B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 xml:space="preserve">выполнении разных ролей речевых потребностей и возможностей младшего школьника, развитие коммуникативных способностей, умение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кругозора, развитие познавательной, эмоциональной и волевой сфер младших школьников 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-проговаривать последовательность действий на уроке,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учиться работать по предложенному учителем плану,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lastRenderedPageBreak/>
        <w:t xml:space="preserve"> отличать верно выполненное задание от неверного.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читься совместно с учителем и другими учениками давать эмоциональную оценку деятельности класса на уроке.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Познавательные УУД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6D44B7">
        <w:rPr>
          <w:rFonts w:ascii="Times New Roman" w:hAnsi="Times New Roman"/>
          <w:sz w:val="24"/>
          <w:szCs w:val="24"/>
        </w:rPr>
        <w:t>риентироваться в своей системе знаний: отличать новое от уже известного с помощью учителя.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6D44B7">
        <w:rPr>
          <w:rFonts w:ascii="Times New Roman" w:hAnsi="Times New Roman"/>
          <w:sz w:val="24"/>
          <w:szCs w:val="24"/>
        </w:rPr>
        <w:t>елать предварительный отбор источников информации: ориентироваться в учебнике (на развороте, в оглавлении, в словаре).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6D44B7">
        <w:rPr>
          <w:rFonts w:ascii="Times New Roman" w:hAnsi="Times New Roman"/>
          <w:sz w:val="24"/>
          <w:szCs w:val="24"/>
        </w:rPr>
        <w:t>обывать новые знания: находить ответы на вопросы, используя учебник, свой жизненный опыт и информацию, полученную на уроках.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6D44B7">
        <w:rPr>
          <w:rFonts w:ascii="Times New Roman" w:hAnsi="Times New Roman"/>
          <w:sz w:val="24"/>
          <w:szCs w:val="24"/>
        </w:rPr>
        <w:t>ерерабатывать полученную информацию: делать выводы в результате совместной работы всего класса.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Коммуникативные УУД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меть донести свою позицию до собеседника;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</w:t>
      </w:r>
      <w:r w:rsidRPr="006D44B7">
        <w:rPr>
          <w:rFonts w:ascii="Times New Roman" w:hAnsi="Times New Roman"/>
          <w:sz w:val="24"/>
          <w:szCs w:val="24"/>
        </w:rPr>
        <w:t>меть оформить свою мысль в устной и письменной форме (на уровне одного предложения или небольшого текста).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меть слушать и понимать высказывания собеседников.</w:t>
      </w: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</w:t>
      </w:r>
      <w:r w:rsidRPr="006D44B7">
        <w:rPr>
          <w:rFonts w:ascii="Times New Roman" w:hAnsi="Times New Roman"/>
          <w:sz w:val="24"/>
          <w:szCs w:val="24"/>
        </w:rPr>
        <w:t xml:space="preserve">меть выразительно читать и пересказывать содержание текста. 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читься согласованно работать в группе: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а) учиться планировать работу в группе;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 xml:space="preserve"> б) учиться распределять работу между участниками проекта;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 xml:space="preserve">Содержание программы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Речь и её значение в жизни. Техника речи. Речь устная и </w:t>
      </w:r>
      <w:proofErr w:type="gramStart"/>
      <w:r w:rsidRPr="006D44B7">
        <w:rPr>
          <w:rFonts w:ascii="Times New Roman" w:hAnsi="Times New Roman"/>
          <w:sz w:val="24"/>
          <w:szCs w:val="24"/>
          <w:lang w:val="ru-RU"/>
        </w:rPr>
        <w:t>письменная .</w:t>
      </w:r>
      <w:proofErr w:type="gramEnd"/>
      <w:r w:rsidRPr="006D44B7">
        <w:rPr>
          <w:rFonts w:ascii="Times New Roman" w:hAnsi="Times New Roman"/>
          <w:sz w:val="24"/>
          <w:szCs w:val="24"/>
          <w:lang w:val="ru-RU"/>
        </w:rPr>
        <w:t xml:space="preserve"> Особенности устной речи: окраска голоса, громкости, темп.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bookmarkStart w:id="1" w:name="page4"/>
      <w:bookmarkEnd w:id="1"/>
      <w:r w:rsidRPr="006D44B7">
        <w:rPr>
          <w:rFonts w:ascii="Times New Roman" w:hAnsi="Times New Roman"/>
          <w:sz w:val="24"/>
          <w:szCs w:val="24"/>
        </w:rPr>
        <w:t>Речь. Устная и письменная речь. Особенности устной речи: окраска голосо, громкость, темп.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регулировать громкость речи, темп речи, пользоваться дыхание в процессе речи. Умение выразительно читать небольшой текст по образцу, данному учителем. Знание нескольких скороговорок.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Слово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Лексическое значение слова.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Толковый словарь.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Однозначные и многозначные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 xml:space="preserve">слова. Слова- «родственники». Слова – «родственники» и слова – «друзья» (синонимы). </w:t>
      </w:r>
      <w:r w:rsidRPr="006D44B7">
        <w:rPr>
          <w:rFonts w:ascii="Times New Roman" w:hAnsi="Times New Roman"/>
          <w:sz w:val="24"/>
          <w:szCs w:val="24"/>
        </w:rPr>
        <w:lastRenderedPageBreak/>
        <w:t>Слова – «родственники» и слова, внешне сходные, но различные по значению (омонимы). Слова, противоположные по смыслу (антонимы).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выделить слова- «родственники» среди других слов, подобрать к данному слову слова- «родственники», установить общность их значения на основе элементарного словообразовательного анализа. Установить общность написания слов - «родственников».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определит лексическое значение слова, в том числе на основе словообразовательного анализа. Умение определить лексическое значение многозначного слова по сюжетным картинкам, в контексте.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выбрать синонимы, антонимы в тексте, подобрать синонимы, антонимы к данному слову.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отличить слова- «родственники» от синонимов, омонимов и слов с графическим или звуковым сходством.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 xml:space="preserve">Текст. </w:t>
      </w:r>
      <w:r w:rsidRPr="006D44B7">
        <w:rPr>
          <w:rFonts w:ascii="Times New Roman" w:hAnsi="Times New Roman"/>
          <w:sz w:val="24"/>
          <w:szCs w:val="24"/>
        </w:rPr>
        <w:t>Понятие о тексте.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Тема текста.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Умение отличать текст от нескольких предложений,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не объединенных общей темой. Вычленение опорных слов в тексте. Озаглавливание. Основная мысль в тексте. Выделение частей текста, составление плана. Типы текстов. Коллективное составление текстов по заданной теме, сюжетным картинкам, опорным словам. Творческое дополнение готового текста. Восстановление деформированного текста.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 xml:space="preserve">Культура общения. </w:t>
      </w:r>
      <w:r w:rsidRPr="006D44B7">
        <w:rPr>
          <w:rFonts w:ascii="Times New Roman" w:hAnsi="Times New Roman"/>
          <w:sz w:val="24"/>
          <w:szCs w:val="24"/>
        </w:rPr>
        <w:t>Волшебные слова.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Слова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-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выражения просьбы,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благодарности,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извинения. Слова – выражения приветствия, прощания.</w:t>
      </w: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пользоваться словами - выражениями просьбы, благодарности, извинения, в собственной речевой практике с учетом ситуации общения, приветствия, прощания</w:t>
      </w:r>
    </w:p>
    <w:p w:rsidR="00825C74" w:rsidRPr="00BC0F78" w:rsidRDefault="00BC0F78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8"/>
          <w:szCs w:val="28"/>
        </w:rPr>
      </w:pPr>
      <w:r w:rsidRPr="00BC0F78">
        <w:rPr>
          <w:rFonts w:ascii="Times New Roman" w:hAnsi="Times New Roman"/>
          <w:sz w:val="28"/>
          <w:szCs w:val="28"/>
        </w:rPr>
        <w:t>Индивидуальная программа составлена для обучающегося с ОВЗ(ЗПР) Марата А.</w:t>
      </w:r>
    </w:p>
    <w:p w:rsidR="00825C74" w:rsidRPr="00CA45E3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8"/>
          <w:szCs w:val="28"/>
        </w:rPr>
      </w:pPr>
      <w:r w:rsidRPr="00CA45E3">
        <w:rPr>
          <w:rFonts w:ascii="Times New Roman" w:hAnsi="Times New Roman"/>
          <w:sz w:val="28"/>
          <w:szCs w:val="28"/>
        </w:rPr>
        <w:t>Календарно-тематическое планирование по внеурочной деятельности для обучающегося</w:t>
      </w:r>
      <w:r w:rsidR="00DB0A4C">
        <w:rPr>
          <w:rFonts w:ascii="Times New Roman" w:hAnsi="Times New Roman"/>
          <w:sz w:val="28"/>
          <w:szCs w:val="28"/>
        </w:rPr>
        <w:t xml:space="preserve"> с ОВ</w:t>
      </w:r>
      <w:r>
        <w:rPr>
          <w:rFonts w:ascii="Times New Roman" w:hAnsi="Times New Roman"/>
          <w:sz w:val="28"/>
          <w:szCs w:val="28"/>
        </w:rPr>
        <w:t>З(ЗПР)</w:t>
      </w:r>
    </w:p>
    <w:p w:rsidR="00825C74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"/>
        <w:gridCol w:w="3727"/>
        <w:gridCol w:w="1417"/>
        <w:gridCol w:w="1418"/>
        <w:gridCol w:w="1695"/>
      </w:tblGrid>
      <w:tr w:rsidR="00825C74" w:rsidTr="00E4277B">
        <w:tc>
          <w:tcPr>
            <w:tcW w:w="1088" w:type="dxa"/>
          </w:tcPr>
          <w:p w:rsidR="00825C74" w:rsidRDefault="00825C74" w:rsidP="00E4277B">
            <w:pPr>
              <w:pStyle w:val="TableParagraph"/>
              <w:spacing w:line="240" w:lineRule="auto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</w:p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Тема занятия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проведение</w:t>
            </w: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«Тише, громче».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7" w:type="dxa"/>
            <w:vAlign w:val="bottom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Озорные буквы.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играют в прятки.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цветной мир.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42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 что похоже.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7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Голоса природы.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1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42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42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Вежливые слова.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4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4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рассуждать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1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6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Заглавие текста.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28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18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слова.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15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строим текст.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43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текста.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381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210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КВН.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74" w:rsidTr="00E4277B">
        <w:trPr>
          <w:trHeight w:val="285"/>
        </w:trPr>
        <w:tc>
          <w:tcPr>
            <w:tcW w:w="108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5C74" w:rsidRDefault="00825C74" w:rsidP="00E4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C74" w:rsidRPr="000F221E" w:rsidRDefault="00825C74" w:rsidP="00825C74">
      <w:pPr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6D44B7">
        <w:rPr>
          <w:rFonts w:ascii="Times New Roman" w:hAnsi="Times New Roman"/>
          <w:b/>
          <w:bCs/>
          <w:sz w:val="24"/>
          <w:szCs w:val="24"/>
        </w:rPr>
        <w:t>Методическое обеспечение программы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Арсирий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А. Т., Дмитриева Т. М. Материалы по занимательной грамматике русского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языка. - М.: «Просвещение», 2003 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Вишневская Е.Е., Красноперова Л.Л. Развитие речи. – М.: Просвещение, 1989.</w:t>
      </w:r>
    </w:p>
    <w:p w:rsidR="00825C74" w:rsidRPr="006D44B7" w:rsidRDefault="00825C74" w:rsidP="00825C74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lastRenderedPageBreak/>
        <w:t xml:space="preserve">Григорян Л. Т. Экспериментальные материалы для внеклассной работы по русскому языку. - М.: «Просвещение», 2000. </w:t>
      </w:r>
    </w:p>
    <w:p w:rsidR="00825C74" w:rsidRPr="006D44B7" w:rsidRDefault="00825C74" w:rsidP="00825C74">
      <w:pPr>
        <w:pStyle w:val="a3"/>
        <w:spacing w:after="100" w:afterAutospacing="1"/>
        <w:ind w:left="113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Иванова В.А., Потиха З.А., Розенталь Д.Э. Занимательно о русском языке. – Л.: просвещение, 1990. </w:t>
      </w:r>
    </w:p>
    <w:p w:rsidR="00825C74" w:rsidRPr="006D44B7" w:rsidRDefault="00825C74" w:rsidP="00825C74">
      <w:pPr>
        <w:pStyle w:val="a3"/>
        <w:spacing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Каландарова Н.Н. Уроки речевого творчества: 1 класс. – М.: ВАКО, 2008.</w:t>
      </w:r>
    </w:p>
    <w:p w:rsidR="00825C74" w:rsidRPr="006D44B7" w:rsidRDefault="00825C74" w:rsidP="00825C74">
      <w:pPr>
        <w:pStyle w:val="a3"/>
        <w:spacing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Кондратов В. Н. Грамматические игры и загадки. - Кострома: 2001 </w:t>
      </w:r>
    </w:p>
    <w:p w:rsidR="00825C74" w:rsidRPr="006D44B7" w:rsidRDefault="00825C74" w:rsidP="00825C74">
      <w:pPr>
        <w:pStyle w:val="a3"/>
        <w:spacing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Линго Т.И. Игры, ребусы, загадки для младших школьников. – Ярославль: </w:t>
      </w:r>
    </w:p>
    <w:p w:rsidR="00825C74" w:rsidRPr="006D44B7" w:rsidRDefault="00825C74" w:rsidP="00825C74">
      <w:pPr>
        <w:pStyle w:val="a3"/>
        <w:spacing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Академия холдинг, 2002.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Соколова Т.Н. Школа развития речи: Курс «Речь</w:t>
      </w:r>
      <w:proofErr w:type="gramStart"/>
      <w:r w:rsidRPr="006D44B7">
        <w:rPr>
          <w:rFonts w:ascii="Times New Roman" w:hAnsi="Times New Roman"/>
          <w:sz w:val="24"/>
          <w:szCs w:val="24"/>
        </w:rPr>
        <w:t>».Методическое</w:t>
      </w:r>
      <w:proofErr w:type="gramEnd"/>
      <w:r w:rsidRPr="006D44B7">
        <w:rPr>
          <w:rFonts w:ascii="Times New Roman" w:hAnsi="Times New Roman"/>
          <w:sz w:val="24"/>
          <w:szCs w:val="24"/>
        </w:rPr>
        <w:t xml:space="preserve"> пособие.1 класс. – М.: Росткнига.2009.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Соколова Т.Н. Школа развития речи: Курс «Речь». Рабочие тетради для детей 6-7 лет.– М.: Росткнига.2009.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Pr="006D44B7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825C74" w:rsidRDefault="00825C74" w:rsidP="00825C74">
      <w:pPr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Андреева Н.Г.. Логопедические занятия по развитию связной речи младших школьников. В 3-х ч. Ч.2.  Предложение. Текст.: пособие для логопеда / под ред. Р.И. Лалаевой. – М. гуманитар. изд. центр ВЛАДОС, 2010. – 302с.</w:t>
      </w:r>
    </w:p>
    <w:p w:rsidR="00825C74" w:rsidRDefault="00825C74" w:rsidP="00825C74">
      <w:pPr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Андреева Н.Г.. Логопедические занятия по развитию связной речи младших школьников. В 3-х ч. Ч.1. Устная связная речь. </w:t>
      </w:r>
      <w:proofErr w:type="gramStart"/>
      <w:r>
        <w:rPr>
          <w:rFonts w:ascii="Times New Roman" w:hAnsi="Times New Roman"/>
          <w:sz w:val="24"/>
          <w:szCs w:val="24"/>
        </w:rPr>
        <w:t>Лексика..</w:t>
      </w:r>
      <w:proofErr w:type="gramEnd"/>
      <w:r>
        <w:rPr>
          <w:rFonts w:ascii="Times New Roman" w:hAnsi="Times New Roman"/>
          <w:sz w:val="24"/>
          <w:szCs w:val="24"/>
        </w:rPr>
        <w:t xml:space="preserve">: пособие для логопеда / под ред. Р.И. Лалаевой. – М. гуманитар.изд. центр ВЛАДОС, 2010. – 182 с. 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Андреева Н.Г.. Логопедические занятия по развитию связной речи младших школьников. В 3-х ч. Ч.1.  Письменная связная речь.: пособие для логопеда / под ред. Р.И. Лалаевой. – М. гуманитар.изд. центр ВЛАДОС, 2010. – 120 с.</w:t>
      </w:r>
    </w:p>
    <w:p w:rsidR="00825C74" w:rsidRDefault="00825C74" w:rsidP="00825C74">
      <w:pPr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Коноваленко В.В., Коноваленко С.В. Развитие связной речи. М.: «Издательство ГНОМ и Д»,2000.- 128с. </w:t>
      </w:r>
    </w:p>
    <w:p w:rsidR="00825C74" w:rsidRDefault="00825C74" w:rsidP="00825C74">
      <w:pPr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Мали Д. Уроки развития речи в первом классе: Поурочное планирование и дидактические материалы.- Тула: Родничок; М.: Астрель: АСТ, 2006.- 190с.   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электронные ресурсы: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http://logoped18.ru/ - Школьный логопед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http://www.uchportal.ru/  - Учительский портал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http://www.school.edu.ru/ -Российский образовательный портал http://www.1september.ru/ru/ - газета «Первое сентября»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http://all.edu.ru/ - Все образование Интернет</w:t>
      </w:r>
    </w:p>
    <w:p w:rsidR="00825C74" w:rsidRDefault="00825C74" w:rsidP="00825C74">
      <w:pPr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http://nsportal.ru/soyuz-tvorcheskih-uchiteley - Социальная сеть работников образования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D44B7">
        <w:rPr>
          <w:rFonts w:ascii="Times New Roman" w:hAnsi="Times New Roman"/>
          <w:sz w:val="24"/>
          <w:szCs w:val="24"/>
        </w:rPr>
        <w:t>Ушаков Н.Н. "Внеклассные занятия по русскому языку" (пособие для учителей) - М.: Просвещение, 1978.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D44B7">
        <w:rPr>
          <w:rFonts w:ascii="Times New Roman" w:hAnsi="Times New Roman"/>
          <w:sz w:val="24"/>
          <w:szCs w:val="24"/>
        </w:rPr>
        <w:t>Лютова О.А. "Литературные игры и праздники в начальной школе" (методическое пособие) - М.: ТЦ Сфера, 2006.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D44B7">
        <w:rPr>
          <w:rFonts w:ascii="Times New Roman" w:hAnsi="Times New Roman"/>
          <w:sz w:val="24"/>
          <w:szCs w:val="24"/>
        </w:rPr>
        <w:t>Весёлая грамматика: разработки занятий, задания, игры/ авт.-сост. Ю.А. Вакуленко. - Волгоград: Учитель, 2011.</w:t>
      </w: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720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6D44B7">
        <w:rPr>
          <w:rFonts w:ascii="Times New Roman" w:hAnsi="Times New Roman"/>
          <w:sz w:val="24"/>
          <w:szCs w:val="24"/>
        </w:rPr>
        <w:t>Львов М. Р. Словарик синонимов и антонимов. Для начальных классов. - 3-е изд., испр. и доп. - М.: Вентана-Граф, 1996.</w:t>
      </w: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25C74" w:rsidRPr="006D44B7" w:rsidRDefault="00825C74" w:rsidP="00825C74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8F0A77" w:rsidRDefault="008F0A77"/>
    <w:sectPr w:rsidR="008F0A77" w:rsidSect="00A3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5308"/>
    <w:multiLevelType w:val="hybridMultilevel"/>
    <w:tmpl w:val="1184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C74"/>
    <w:rsid w:val="004A7BB9"/>
    <w:rsid w:val="00535525"/>
    <w:rsid w:val="00825C74"/>
    <w:rsid w:val="00866EC5"/>
    <w:rsid w:val="008F0A77"/>
    <w:rsid w:val="009B1D60"/>
    <w:rsid w:val="00A31EBE"/>
    <w:rsid w:val="00BC0F78"/>
    <w:rsid w:val="00D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6BA8"/>
  <w15:docId w15:val="{C90A32E2-A28C-4B0A-A65E-8FED9F57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7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C74"/>
    <w:pPr>
      <w:spacing w:after="0" w:line="240" w:lineRule="auto"/>
    </w:pPr>
    <w:rPr>
      <w:rFonts w:eastAsiaTheme="minorEastAsia" w:cs="Times New Roman"/>
      <w:lang w:val="en-US"/>
    </w:rPr>
  </w:style>
  <w:style w:type="table" w:styleId="a4">
    <w:name w:val="Table Grid"/>
    <w:basedOn w:val="a1"/>
    <w:uiPriority w:val="59"/>
    <w:rsid w:val="00825C7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25C74"/>
    <w:pPr>
      <w:widowControl w:val="0"/>
      <w:spacing w:after="0" w:line="321" w:lineRule="exact"/>
      <w:ind w:left="103"/>
    </w:pPr>
    <w:rPr>
      <w:rFonts w:ascii="Times New Roman" w:hAnsi="Times New Roman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DB0A4C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DB0A4C"/>
    <w:pPr>
      <w:widowControl w:val="0"/>
      <w:spacing w:before="200" w:after="260" w:line="240" w:lineRule="auto"/>
      <w:ind w:left="6340"/>
      <w:jc w:val="right"/>
    </w:pPr>
    <w:rPr>
      <w:rFonts w:ascii="Times New Roman" w:eastAsiaTheme="minorHAnsi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9F7E-CED2-4BE0-9AB6-ED1E789E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nirn</dc:creator>
  <cp:keywords/>
  <dc:description/>
  <cp:lastModifiedBy>Пользователь Windows</cp:lastModifiedBy>
  <cp:revision>9</cp:revision>
  <dcterms:created xsi:type="dcterms:W3CDTF">2020-11-05T09:12:00Z</dcterms:created>
  <dcterms:modified xsi:type="dcterms:W3CDTF">2023-09-12T13:55:00Z</dcterms:modified>
</cp:coreProperties>
</file>